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895" w:rsidRPr="002D33CD" w:rsidRDefault="00623D8F" w:rsidP="002D33CD">
      <w:pPr>
        <w:jc w:val="center"/>
        <w:rPr>
          <w:rFonts w:ascii="黑体" w:eastAsia="黑体" w:hAnsi="黑体"/>
          <w:b/>
          <w:bCs/>
          <w:color w:val="000000" w:themeColor="text1"/>
          <w:sz w:val="44"/>
          <w:szCs w:val="44"/>
        </w:rPr>
      </w:pPr>
      <w:r w:rsidRPr="002D33CD">
        <w:rPr>
          <w:rFonts w:ascii="黑体" w:eastAsia="黑体" w:hAnsi="黑体" w:hint="eastAsia"/>
          <w:b/>
          <w:bCs/>
          <w:color w:val="000000" w:themeColor="text1"/>
          <w:sz w:val="44"/>
          <w:szCs w:val="44"/>
        </w:rPr>
        <w:t>山丹县</w:t>
      </w:r>
      <w:r w:rsidR="002D33CD" w:rsidRPr="002D33CD">
        <w:rPr>
          <w:rFonts w:ascii="黑体" w:eastAsia="黑体" w:hAnsi="黑体" w:hint="eastAsia"/>
          <w:b/>
          <w:bCs/>
          <w:color w:val="000000" w:themeColor="text1"/>
          <w:sz w:val="44"/>
          <w:szCs w:val="44"/>
        </w:rPr>
        <w:t>东街</w:t>
      </w:r>
      <w:r w:rsidR="00C16E18" w:rsidRPr="002D33CD">
        <w:rPr>
          <w:rFonts w:ascii="黑体" w:eastAsia="黑体" w:hAnsi="黑体" w:hint="eastAsia"/>
          <w:b/>
          <w:bCs/>
          <w:color w:val="000000" w:themeColor="text1"/>
          <w:sz w:val="44"/>
          <w:szCs w:val="44"/>
        </w:rPr>
        <w:t>小学</w:t>
      </w:r>
      <w:r w:rsidR="00E02267" w:rsidRPr="002D33CD">
        <w:rPr>
          <w:rFonts w:ascii="黑体" w:eastAsia="黑体" w:hAnsi="黑体" w:hint="eastAsia"/>
          <w:b/>
          <w:bCs/>
          <w:color w:val="000000" w:themeColor="text1"/>
          <w:sz w:val="44"/>
          <w:szCs w:val="44"/>
        </w:rPr>
        <w:t>202</w:t>
      </w:r>
      <w:r w:rsidR="009170FE">
        <w:rPr>
          <w:rFonts w:ascii="黑体" w:eastAsia="黑体" w:hAnsi="黑体" w:hint="eastAsia"/>
          <w:b/>
          <w:bCs/>
          <w:color w:val="000000" w:themeColor="text1"/>
          <w:sz w:val="44"/>
          <w:szCs w:val="44"/>
        </w:rPr>
        <w:t>3</w:t>
      </w:r>
      <w:r w:rsidRPr="002D33CD">
        <w:rPr>
          <w:rFonts w:ascii="黑体" w:eastAsia="黑体" w:hAnsi="黑体" w:hint="eastAsia"/>
          <w:b/>
          <w:bCs/>
          <w:color w:val="000000" w:themeColor="text1"/>
          <w:sz w:val="44"/>
          <w:szCs w:val="44"/>
        </w:rPr>
        <w:t>年部</w:t>
      </w:r>
      <w:bookmarkStart w:id="0" w:name="_GoBack"/>
      <w:bookmarkEnd w:id="0"/>
      <w:r w:rsidRPr="002D33CD">
        <w:rPr>
          <w:rFonts w:ascii="黑体" w:eastAsia="黑体" w:hAnsi="黑体" w:hint="eastAsia"/>
          <w:b/>
          <w:bCs/>
          <w:color w:val="000000" w:themeColor="text1"/>
          <w:sz w:val="44"/>
          <w:szCs w:val="44"/>
        </w:rPr>
        <w:t>门预算公开说明</w:t>
      </w:r>
    </w:p>
    <w:p w:rsidR="00871F50" w:rsidRPr="002D33CD" w:rsidRDefault="00871F50" w:rsidP="002D33CD">
      <w:pPr>
        <w:jc w:val="center"/>
        <w:rPr>
          <w:rFonts w:ascii="仿宋_GB2312" w:eastAsia="仿宋_GB2312" w:hAnsi="黑体"/>
          <w:bCs/>
          <w:color w:val="000000" w:themeColor="text1"/>
          <w:sz w:val="32"/>
          <w:szCs w:val="32"/>
        </w:rPr>
      </w:pPr>
    </w:p>
    <w:p w:rsidR="00846895" w:rsidRPr="002D33CD" w:rsidRDefault="00623D8F" w:rsidP="002D33CD">
      <w:pPr>
        <w:ind w:firstLineChars="200" w:firstLine="640"/>
        <w:jc w:val="left"/>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按照《预算法》、《地方预决算公开操作规程》、《中共甘肃省委办公厅 甘肃省人民政府办公厅关于进一步推进预算公开工作的实施方案》，现将</w:t>
      </w:r>
      <w:r w:rsidR="00484688">
        <w:rPr>
          <w:rFonts w:ascii="仿宋_GB2312" w:eastAsia="仿宋_GB2312" w:hAnsi="黑体" w:hint="eastAsia"/>
          <w:bCs/>
          <w:color w:val="000000" w:themeColor="text1"/>
          <w:sz w:val="32"/>
          <w:szCs w:val="32"/>
        </w:rPr>
        <w:t>2023</w:t>
      </w:r>
      <w:r w:rsidRPr="002D33CD">
        <w:rPr>
          <w:rFonts w:ascii="仿宋_GB2312" w:eastAsia="仿宋_GB2312" w:hAnsi="黑体" w:hint="eastAsia"/>
          <w:bCs/>
          <w:color w:val="000000" w:themeColor="text1"/>
          <w:sz w:val="32"/>
          <w:szCs w:val="32"/>
        </w:rPr>
        <w:t>年部门预算公开如下：</w:t>
      </w:r>
    </w:p>
    <w:p w:rsidR="00846895" w:rsidRPr="002D33CD" w:rsidRDefault="00623D8F" w:rsidP="002D33CD">
      <w:pPr>
        <w:ind w:firstLineChars="200" w:firstLine="64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一、部门职责</w:t>
      </w:r>
    </w:p>
    <w:p w:rsidR="00846895" w:rsidRPr="002D33CD" w:rsidRDefault="00631783" w:rsidP="002D33CD">
      <w:pPr>
        <w:ind w:firstLineChars="200" w:firstLine="640"/>
        <w:rPr>
          <w:rFonts w:ascii="仿宋_GB2312" w:eastAsia="仿宋_GB2312" w:hAnsi="仿宋"/>
          <w:bCs/>
          <w:color w:val="000000" w:themeColor="text1"/>
          <w:sz w:val="32"/>
          <w:szCs w:val="32"/>
        </w:rPr>
      </w:pPr>
      <w:r w:rsidRPr="002D33CD">
        <w:rPr>
          <w:rFonts w:ascii="仿宋_GB2312" w:eastAsia="仿宋_GB2312" w:hAnsi="仿宋" w:hint="eastAsia"/>
          <w:bCs/>
          <w:color w:val="000000" w:themeColor="text1"/>
          <w:sz w:val="32"/>
          <w:szCs w:val="32"/>
        </w:rPr>
        <w:t>实施小学义务教育，促进基础教育发展。</w:t>
      </w:r>
    </w:p>
    <w:p w:rsidR="00871F50" w:rsidRPr="002D33CD" w:rsidRDefault="00871F50" w:rsidP="002D33CD">
      <w:pPr>
        <w:widowControl/>
        <w:ind w:firstLineChars="200" w:firstLine="64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二、机构设置</w:t>
      </w:r>
    </w:p>
    <w:p w:rsidR="00871F50" w:rsidRPr="002D33CD" w:rsidRDefault="00871F50" w:rsidP="002D33CD">
      <w:pPr>
        <w:widowControl/>
        <w:ind w:firstLine="48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（一）机关内设机构</w:t>
      </w:r>
    </w:p>
    <w:p w:rsidR="00871F50" w:rsidRPr="002D33CD" w:rsidRDefault="00D4629A" w:rsidP="002D33CD">
      <w:pPr>
        <w:widowControl/>
        <w:ind w:firstLine="48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山丹县</w:t>
      </w:r>
      <w:r w:rsidR="002D33CD" w:rsidRPr="002D33CD">
        <w:rPr>
          <w:rFonts w:ascii="仿宋_GB2312" w:eastAsia="仿宋_GB2312" w:hAnsi="黑体" w:hint="eastAsia"/>
          <w:bCs/>
          <w:color w:val="000000" w:themeColor="text1"/>
          <w:sz w:val="32"/>
          <w:szCs w:val="32"/>
        </w:rPr>
        <w:t>东街</w:t>
      </w:r>
      <w:r w:rsidRPr="002D33CD">
        <w:rPr>
          <w:rFonts w:ascii="仿宋_GB2312" w:eastAsia="仿宋_GB2312" w:hAnsi="黑体" w:hint="eastAsia"/>
          <w:bCs/>
          <w:color w:val="000000" w:themeColor="text1"/>
          <w:sz w:val="32"/>
          <w:szCs w:val="32"/>
        </w:rPr>
        <w:t>小学</w:t>
      </w:r>
      <w:r w:rsidR="00871F50" w:rsidRPr="002D33CD">
        <w:rPr>
          <w:rFonts w:ascii="仿宋_GB2312" w:eastAsia="仿宋_GB2312" w:hAnsi="黑体" w:hint="eastAsia"/>
          <w:bCs/>
          <w:color w:val="000000" w:themeColor="text1"/>
          <w:sz w:val="32"/>
          <w:szCs w:val="32"/>
        </w:rPr>
        <w:t>共设置内设机构</w:t>
      </w:r>
      <w:r w:rsidRPr="002D33CD">
        <w:rPr>
          <w:rFonts w:ascii="仿宋_GB2312" w:eastAsia="仿宋_GB2312" w:hAnsi="黑体" w:hint="eastAsia"/>
          <w:bCs/>
          <w:color w:val="000000" w:themeColor="text1"/>
          <w:sz w:val="32"/>
          <w:szCs w:val="32"/>
        </w:rPr>
        <w:t>4</w:t>
      </w:r>
      <w:r w:rsidR="00871F50" w:rsidRPr="002D33CD">
        <w:rPr>
          <w:rFonts w:ascii="仿宋_GB2312" w:eastAsia="仿宋_GB2312" w:hAnsi="黑体" w:hint="eastAsia"/>
          <w:bCs/>
          <w:color w:val="000000" w:themeColor="text1"/>
          <w:sz w:val="32"/>
          <w:szCs w:val="32"/>
        </w:rPr>
        <w:t>个，分别是</w:t>
      </w:r>
      <w:r w:rsidRPr="002D33CD">
        <w:rPr>
          <w:rFonts w:ascii="仿宋_GB2312" w:eastAsia="仿宋_GB2312" w:hAnsi="黑体" w:hint="eastAsia"/>
          <w:bCs/>
          <w:color w:val="000000" w:themeColor="text1"/>
          <w:sz w:val="32"/>
          <w:szCs w:val="32"/>
        </w:rPr>
        <w:t>办公室、教导处</w:t>
      </w:r>
      <w:r w:rsidR="00871F50" w:rsidRPr="002D33CD">
        <w:rPr>
          <w:rFonts w:ascii="仿宋_GB2312" w:eastAsia="仿宋_GB2312" w:hAnsi="黑体" w:hint="eastAsia"/>
          <w:bCs/>
          <w:color w:val="000000" w:themeColor="text1"/>
          <w:sz w:val="32"/>
          <w:szCs w:val="32"/>
        </w:rPr>
        <w:t>、</w:t>
      </w:r>
      <w:r w:rsidRPr="002D33CD">
        <w:rPr>
          <w:rFonts w:ascii="仿宋_GB2312" w:eastAsia="仿宋_GB2312" w:hAnsi="黑体" w:hint="eastAsia"/>
          <w:bCs/>
          <w:color w:val="000000" w:themeColor="text1"/>
          <w:sz w:val="32"/>
          <w:szCs w:val="32"/>
        </w:rPr>
        <w:t>总务处</w:t>
      </w:r>
      <w:r w:rsidR="00871F50" w:rsidRPr="002D33CD">
        <w:rPr>
          <w:rFonts w:ascii="仿宋_GB2312" w:eastAsia="仿宋_GB2312" w:hAnsi="黑体" w:hint="eastAsia"/>
          <w:bCs/>
          <w:color w:val="000000" w:themeColor="text1"/>
          <w:sz w:val="32"/>
          <w:szCs w:val="32"/>
        </w:rPr>
        <w:t>、</w:t>
      </w:r>
      <w:r w:rsidRPr="002D33CD">
        <w:rPr>
          <w:rFonts w:ascii="仿宋_GB2312" w:eastAsia="仿宋_GB2312" w:hAnsi="黑体" w:hint="eastAsia"/>
          <w:bCs/>
          <w:color w:val="000000" w:themeColor="text1"/>
          <w:sz w:val="32"/>
          <w:szCs w:val="32"/>
        </w:rPr>
        <w:t>财务室</w:t>
      </w:r>
      <w:r w:rsidR="00871F50" w:rsidRPr="002D33CD">
        <w:rPr>
          <w:rFonts w:ascii="仿宋_GB2312" w:eastAsia="仿宋_GB2312" w:hAnsi="黑体" w:hint="eastAsia"/>
          <w:bCs/>
          <w:color w:val="000000" w:themeColor="text1"/>
          <w:sz w:val="32"/>
          <w:szCs w:val="32"/>
        </w:rPr>
        <w:t>。现有</w:t>
      </w:r>
      <w:r w:rsidRPr="002D33CD">
        <w:rPr>
          <w:rFonts w:ascii="仿宋_GB2312" w:eastAsia="仿宋_GB2312" w:hAnsi="黑体" w:hint="eastAsia"/>
          <w:bCs/>
          <w:color w:val="000000" w:themeColor="text1"/>
          <w:sz w:val="32"/>
          <w:szCs w:val="32"/>
        </w:rPr>
        <w:t>事业</w:t>
      </w:r>
      <w:r w:rsidR="00871F50" w:rsidRPr="002D33CD">
        <w:rPr>
          <w:rFonts w:ascii="仿宋_GB2312" w:eastAsia="仿宋_GB2312" w:hAnsi="黑体" w:hint="eastAsia"/>
          <w:bCs/>
          <w:color w:val="000000" w:themeColor="text1"/>
          <w:sz w:val="32"/>
          <w:szCs w:val="32"/>
        </w:rPr>
        <w:t>编制</w:t>
      </w:r>
      <w:r w:rsidR="002D33CD">
        <w:rPr>
          <w:rFonts w:ascii="仿宋_GB2312" w:eastAsia="仿宋_GB2312" w:hAnsi="黑体" w:hint="eastAsia"/>
          <w:bCs/>
          <w:color w:val="000000" w:themeColor="text1"/>
          <w:sz w:val="32"/>
          <w:szCs w:val="32"/>
        </w:rPr>
        <w:t>12</w:t>
      </w:r>
      <w:r w:rsidR="00484688">
        <w:rPr>
          <w:rFonts w:ascii="仿宋_GB2312" w:eastAsia="仿宋_GB2312" w:hAnsi="黑体" w:hint="eastAsia"/>
          <w:bCs/>
          <w:color w:val="000000" w:themeColor="text1"/>
          <w:sz w:val="32"/>
          <w:szCs w:val="32"/>
        </w:rPr>
        <w:t>1</w:t>
      </w:r>
      <w:r w:rsidR="00871F50" w:rsidRPr="002D33CD">
        <w:rPr>
          <w:rFonts w:ascii="仿宋_GB2312" w:eastAsia="仿宋_GB2312" w:hAnsi="黑体" w:hint="eastAsia"/>
          <w:bCs/>
          <w:color w:val="000000" w:themeColor="text1"/>
          <w:sz w:val="32"/>
          <w:szCs w:val="32"/>
        </w:rPr>
        <w:t>名。</w:t>
      </w:r>
    </w:p>
    <w:p w:rsidR="00871F50" w:rsidRPr="002D33CD" w:rsidRDefault="00871F50" w:rsidP="002D33CD">
      <w:pPr>
        <w:widowControl/>
        <w:ind w:firstLine="48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（二）事业单位</w:t>
      </w:r>
    </w:p>
    <w:p w:rsidR="00871F50" w:rsidRPr="002D33CD" w:rsidRDefault="00D4629A" w:rsidP="002D33CD">
      <w:pPr>
        <w:widowControl/>
        <w:ind w:firstLine="48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山丹县</w:t>
      </w:r>
      <w:r w:rsidR="002D33CD" w:rsidRPr="002D33CD">
        <w:rPr>
          <w:rFonts w:ascii="仿宋_GB2312" w:eastAsia="仿宋_GB2312" w:hAnsi="黑体" w:hint="eastAsia"/>
          <w:bCs/>
          <w:color w:val="000000" w:themeColor="text1"/>
          <w:sz w:val="32"/>
          <w:szCs w:val="32"/>
        </w:rPr>
        <w:t>东街</w:t>
      </w:r>
      <w:r w:rsidRPr="002D33CD">
        <w:rPr>
          <w:rFonts w:ascii="仿宋_GB2312" w:eastAsia="仿宋_GB2312" w:hAnsi="黑体" w:hint="eastAsia"/>
          <w:bCs/>
          <w:color w:val="000000" w:themeColor="text1"/>
          <w:sz w:val="32"/>
          <w:szCs w:val="32"/>
        </w:rPr>
        <w:t>小学</w:t>
      </w:r>
      <w:r w:rsidR="00871F50" w:rsidRPr="002D33CD">
        <w:rPr>
          <w:rFonts w:ascii="仿宋_GB2312" w:eastAsia="仿宋_GB2312" w:hAnsi="黑体" w:hint="eastAsia"/>
          <w:bCs/>
          <w:color w:val="000000" w:themeColor="text1"/>
          <w:sz w:val="32"/>
          <w:szCs w:val="32"/>
        </w:rPr>
        <w:t>为</w:t>
      </w:r>
      <w:r w:rsidRPr="002D33CD">
        <w:rPr>
          <w:rFonts w:ascii="仿宋_GB2312" w:eastAsia="仿宋_GB2312" w:hAnsi="黑体" w:hint="eastAsia"/>
          <w:bCs/>
          <w:color w:val="000000" w:themeColor="text1"/>
          <w:sz w:val="32"/>
          <w:szCs w:val="32"/>
        </w:rPr>
        <w:t>副</w:t>
      </w:r>
      <w:r w:rsidR="00871F50" w:rsidRPr="002D33CD">
        <w:rPr>
          <w:rFonts w:ascii="仿宋_GB2312" w:eastAsia="仿宋_GB2312" w:hAnsi="黑体" w:hint="eastAsia"/>
          <w:bCs/>
          <w:color w:val="000000" w:themeColor="text1"/>
          <w:sz w:val="32"/>
          <w:szCs w:val="32"/>
        </w:rPr>
        <w:t>科级建制事业单位，隶属</w:t>
      </w:r>
      <w:r w:rsidRPr="002D33CD">
        <w:rPr>
          <w:rFonts w:ascii="仿宋_GB2312" w:eastAsia="仿宋_GB2312" w:hAnsi="黑体" w:hint="eastAsia"/>
          <w:bCs/>
          <w:color w:val="000000" w:themeColor="text1"/>
          <w:sz w:val="32"/>
          <w:szCs w:val="32"/>
        </w:rPr>
        <w:t>山丹县教育局</w:t>
      </w:r>
      <w:r w:rsidR="00871F50" w:rsidRPr="002D33CD">
        <w:rPr>
          <w:rFonts w:ascii="仿宋_GB2312" w:eastAsia="仿宋_GB2312" w:hAnsi="黑体" w:hint="eastAsia"/>
          <w:bCs/>
          <w:color w:val="000000" w:themeColor="text1"/>
          <w:sz w:val="32"/>
          <w:szCs w:val="32"/>
        </w:rPr>
        <w:t>管理，事业编制</w:t>
      </w:r>
      <w:r w:rsidR="00787501">
        <w:rPr>
          <w:rFonts w:ascii="仿宋_GB2312" w:eastAsia="仿宋_GB2312" w:hAnsi="黑体" w:hint="eastAsia"/>
          <w:bCs/>
          <w:color w:val="000000" w:themeColor="text1"/>
          <w:sz w:val="32"/>
          <w:szCs w:val="32"/>
        </w:rPr>
        <w:t>12</w:t>
      </w:r>
      <w:r w:rsidR="00484688">
        <w:rPr>
          <w:rFonts w:ascii="仿宋_GB2312" w:eastAsia="仿宋_GB2312" w:hAnsi="黑体" w:hint="eastAsia"/>
          <w:bCs/>
          <w:color w:val="000000" w:themeColor="text1"/>
          <w:sz w:val="32"/>
          <w:szCs w:val="32"/>
        </w:rPr>
        <w:t>1</w:t>
      </w:r>
      <w:r w:rsidR="00871F50" w:rsidRPr="002D33CD">
        <w:rPr>
          <w:rFonts w:ascii="仿宋_GB2312" w:eastAsia="仿宋_GB2312" w:hAnsi="黑体" w:hint="eastAsia"/>
          <w:bCs/>
          <w:color w:val="000000" w:themeColor="text1"/>
          <w:sz w:val="32"/>
          <w:szCs w:val="32"/>
        </w:rPr>
        <w:t>名。</w:t>
      </w:r>
    </w:p>
    <w:p w:rsidR="00846895" w:rsidRPr="002D33CD" w:rsidRDefault="00623D8F" w:rsidP="002D33CD">
      <w:pPr>
        <w:ind w:firstLineChars="200" w:firstLine="640"/>
        <w:rPr>
          <w:rFonts w:ascii="仿宋_GB2312" w:eastAsia="仿宋_GB2312" w:hAnsi="黑体"/>
          <w:color w:val="000000" w:themeColor="text1"/>
          <w:sz w:val="32"/>
          <w:szCs w:val="32"/>
        </w:rPr>
      </w:pPr>
      <w:r w:rsidRPr="002D33CD">
        <w:rPr>
          <w:rFonts w:ascii="仿宋_GB2312" w:eastAsia="仿宋_GB2312" w:hAnsi="黑体" w:hint="eastAsia"/>
          <w:color w:val="000000" w:themeColor="text1"/>
          <w:sz w:val="32"/>
          <w:szCs w:val="32"/>
        </w:rPr>
        <w:t>三、部门收支总体情况</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按照预算管理有关规定，</w:t>
      </w:r>
      <w:r w:rsidR="00484688">
        <w:rPr>
          <w:rFonts w:ascii="仿宋_GB2312" w:eastAsia="仿宋_GB2312" w:hAnsi="仿宋" w:hint="eastAsia"/>
          <w:color w:val="000000" w:themeColor="text1"/>
          <w:sz w:val="32"/>
          <w:szCs w:val="32"/>
        </w:rPr>
        <w:t>2023</w:t>
      </w:r>
      <w:r w:rsidRPr="002D33CD">
        <w:rPr>
          <w:rFonts w:ascii="仿宋_GB2312" w:eastAsia="仿宋_GB2312" w:hAnsi="仿宋" w:hint="eastAsia"/>
          <w:color w:val="000000" w:themeColor="text1"/>
          <w:sz w:val="32"/>
          <w:szCs w:val="32"/>
        </w:rPr>
        <w:t>年部门收支包括机关预算和下属单位预算在内的汇总情况。</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bCs/>
          <w:color w:val="000000" w:themeColor="text1"/>
          <w:sz w:val="32"/>
          <w:szCs w:val="32"/>
        </w:rPr>
        <w:t>（一）收入预算</w:t>
      </w:r>
    </w:p>
    <w:p w:rsidR="00846895" w:rsidRPr="002D33CD" w:rsidRDefault="00484688" w:rsidP="002D33CD">
      <w:pPr>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2023</w:t>
      </w:r>
      <w:r w:rsidR="00623D8F" w:rsidRPr="002D33CD">
        <w:rPr>
          <w:rFonts w:ascii="仿宋_GB2312" w:eastAsia="仿宋_GB2312" w:hAnsi="仿宋" w:hint="eastAsia"/>
          <w:color w:val="000000" w:themeColor="text1"/>
          <w:sz w:val="32"/>
          <w:szCs w:val="32"/>
        </w:rPr>
        <w:t>年山丹县</w:t>
      </w:r>
      <w:r w:rsidR="002D33CD" w:rsidRPr="002D33CD">
        <w:rPr>
          <w:rFonts w:ascii="仿宋_GB2312" w:eastAsia="仿宋_GB2312" w:hAnsi="仿宋" w:hint="eastAsia"/>
          <w:color w:val="000000" w:themeColor="text1"/>
          <w:sz w:val="32"/>
          <w:szCs w:val="32"/>
        </w:rPr>
        <w:t>东街</w:t>
      </w:r>
      <w:r w:rsidR="00D4629A" w:rsidRPr="002D33CD">
        <w:rPr>
          <w:rFonts w:ascii="仿宋_GB2312" w:eastAsia="仿宋_GB2312" w:hAnsi="仿宋" w:hint="eastAsia"/>
          <w:color w:val="000000" w:themeColor="text1"/>
          <w:sz w:val="32"/>
          <w:szCs w:val="32"/>
        </w:rPr>
        <w:t>小学</w:t>
      </w:r>
      <w:r w:rsidR="00623D8F" w:rsidRPr="002D33CD">
        <w:rPr>
          <w:rFonts w:ascii="仿宋_GB2312" w:eastAsia="仿宋_GB2312" w:hAnsi="仿宋" w:hint="eastAsia"/>
          <w:color w:val="000000" w:themeColor="text1"/>
          <w:sz w:val="32"/>
          <w:szCs w:val="32"/>
        </w:rPr>
        <w:t>一般公共预算财政拨款收入</w:t>
      </w:r>
      <w:r w:rsidR="00274520">
        <w:rPr>
          <w:rFonts w:ascii="仿宋_GB2312" w:eastAsia="仿宋_GB2312" w:hAnsi="仿宋" w:hint="eastAsia"/>
          <w:color w:val="000000" w:themeColor="text1"/>
          <w:sz w:val="32"/>
          <w:szCs w:val="32"/>
        </w:rPr>
        <w:t>1925.45</w:t>
      </w:r>
      <w:r w:rsidR="00623D8F" w:rsidRPr="002D33CD">
        <w:rPr>
          <w:rFonts w:ascii="仿宋_GB2312" w:eastAsia="仿宋_GB2312" w:hAnsi="仿宋" w:hint="eastAsia"/>
          <w:color w:val="000000" w:themeColor="text1"/>
          <w:sz w:val="32"/>
          <w:szCs w:val="32"/>
        </w:rPr>
        <w:t>万元，比</w:t>
      </w:r>
      <w:r>
        <w:rPr>
          <w:rFonts w:ascii="仿宋_GB2312" w:eastAsia="仿宋_GB2312" w:hAnsi="仿宋" w:hint="eastAsia"/>
          <w:color w:val="000000" w:themeColor="text1"/>
          <w:sz w:val="32"/>
          <w:szCs w:val="32"/>
        </w:rPr>
        <w:t>2022</w:t>
      </w:r>
      <w:r w:rsidR="00623D8F" w:rsidRPr="002D33CD">
        <w:rPr>
          <w:rFonts w:ascii="仿宋_GB2312" w:eastAsia="仿宋_GB2312" w:hAnsi="仿宋" w:hint="eastAsia"/>
          <w:color w:val="000000" w:themeColor="text1"/>
          <w:sz w:val="32"/>
          <w:szCs w:val="32"/>
        </w:rPr>
        <w:t>年预算增加</w:t>
      </w:r>
      <w:r w:rsidR="00A877D6">
        <w:rPr>
          <w:rFonts w:ascii="仿宋_GB2312" w:eastAsia="仿宋_GB2312" w:hAnsi="仿宋" w:hint="eastAsia"/>
          <w:color w:val="000000" w:themeColor="text1"/>
          <w:sz w:val="32"/>
          <w:szCs w:val="32"/>
        </w:rPr>
        <w:t>80.98</w:t>
      </w:r>
      <w:r w:rsidR="00623D8F" w:rsidRPr="002D33CD">
        <w:rPr>
          <w:rFonts w:ascii="仿宋_GB2312" w:eastAsia="仿宋_GB2312" w:hAnsi="仿宋" w:hint="eastAsia"/>
          <w:color w:val="000000" w:themeColor="text1"/>
          <w:sz w:val="32"/>
          <w:szCs w:val="32"/>
        </w:rPr>
        <w:t>万元，增加的主要原因是</w:t>
      </w:r>
      <w:r w:rsidR="00A877D6">
        <w:rPr>
          <w:rFonts w:ascii="仿宋_GB2312" w:eastAsia="仿宋_GB2312" w:hAnsi="仿宋" w:hint="eastAsia"/>
          <w:color w:val="000000" w:themeColor="text1"/>
          <w:sz w:val="32"/>
          <w:szCs w:val="32"/>
        </w:rPr>
        <w:t>教师工资</w:t>
      </w:r>
      <w:r w:rsidR="003F5D4D">
        <w:rPr>
          <w:rFonts w:ascii="仿宋_GB2312" w:eastAsia="仿宋_GB2312" w:hAnsi="仿宋" w:hint="eastAsia"/>
          <w:color w:val="000000" w:themeColor="text1"/>
          <w:sz w:val="32"/>
          <w:szCs w:val="32"/>
        </w:rPr>
        <w:t>增加</w:t>
      </w:r>
      <w:r w:rsidR="00623D8F" w:rsidRPr="002D33CD">
        <w:rPr>
          <w:rFonts w:ascii="仿宋_GB2312" w:eastAsia="仿宋_GB2312" w:hAnsi="仿宋" w:hint="eastAsia"/>
          <w:color w:val="000000" w:themeColor="text1"/>
          <w:sz w:val="32"/>
          <w:szCs w:val="32"/>
        </w:rPr>
        <w:t>。</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当年的财政拨款包括：一般公共预算收入</w:t>
      </w:r>
      <w:r w:rsidR="003F5D4D">
        <w:rPr>
          <w:rFonts w:ascii="仿宋_GB2312" w:eastAsia="仿宋_GB2312" w:hAnsi="仿宋" w:hint="eastAsia"/>
          <w:color w:val="000000" w:themeColor="text1"/>
          <w:sz w:val="32"/>
          <w:szCs w:val="32"/>
        </w:rPr>
        <w:t>1925.45</w:t>
      </w:r>
      <w:r w:rsidRPr="002D33CD">
        <w:rPr>
          <w:rFonts w:ascii="仿宋_GB2312" w:eastAsia="仿宋_GB2312" w:hAnsi="仿宋" w:hint="eastAsia"/>
          <w:color w:val="000000" w:themeColor="text1"/>
          <w:sz w:val="32"/>
          <w:szCs w:val="32"/>
        </w:rPr>
        <w:t>万元，</w:t>
      </w:r>
      <w:r w:rsidRPr="002D33CD">
        <w:rPr>
          <w:rFonts w:ascii="仿宋_GB2312" w:eastAsia="仿宋_GB2312" w:hAnsi="仿宋" w:hint="eastAsia"/>
          <w:color w:val="000000" w:themeColor="text1"/>
          <w:sz w:val="32"/>
          <w:szCs w:val="32"/>
        </w:rPr>
        <w:lastRenderedPageBreak/>
        <w:t>政府性基金预算收入</w:t>
      </w:r>
      <w:r w:rsidR="00631783" w:rsidRPr="002D33CD">
        <w:rPr>
          <w:rFonts w:ascii="仿宋_GB2312" w:eastAsia="仿宋_GB2312" w:hAnsi="仿宋" w:hint="eastAsia"/>
          <w:color w:val="000000" w:themeColor="text1"/>
          <w:sz w:val="32"/>
          <w:szCs w:val="32"/>
        </w:rPr>
        <w:t>0</w:t>
      </w:r>
      <w:r w:rsidRPr="002D33CD">
        <w:rPr>
          <w:rFonts w:ascii="仿宋_GB2312" w:eastAsia="仿宋_GB2312" w:hAnsi="仿宋" w:hint="eastAsia"/>
          <w:color w:val="000000" w:themeColor="text1"/>
          <w:sz w:val="32"/>
          <w:szCs w:val="32"/>
        </w:rPr>
        <w:t>万元。</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bCs/>
          <w:color w:val="000000" w:themeColor="text1"/>
          <w:sz w:val="32"/>
          <w:szCs w:val="32"/>
        </w:rPr>
        <w:t>（二）支出预算</w:t>
      </w:r>
    </w:p>
    <w:p w:rsidR="00846895" w:rsidRPr="002D33CD" w:rsidRDefault="00484688" w:rsidP="002D33CD">
      <w:pPr>
        <w:ind w:firstLineChars="200" w:firstLine="640"/>
        <w:rPr>
          <w:rFonts w:ascii="仿宋_GB2312" w:eastAsia="仿宋_GB2312" w:hAnsi="仿宋"/>
          <w:b/>
          <w:color w:val="000000" w:themeColor="text1"/>
          <w:sz w:val="32"/>
          <w:szCs w:val="32"/>
        </w:rPr>
      </w:pPr>
      <w:r>
        <w:rPr>
          <w:rFonts w:ascii="仿宋_GB2312" w:eastAsia="仿宋_GB2312" w:hAnsi="仿宋" w:hint="eastAsia"/>
          <w:color w:val="000000" w:themeColor="text1"/>
          <w:sz w:val="32"/>
          <w:szCs w:val="32"/>
        </w:rPr>
        <w:t>2023</w:t>
      </w:r>
      <w:r w:rsidR="00623D8F" w:rsidRPr="002D33CD">
        <w:rPr>
          <w:rFonts w:ascii="仿宋_GB2312" w:eastAsia="仿宋_GB2312" w:hAnsi="仿宋" w:hint="eastAsia"/>
          <w:color w:val="000000" w:themeColor="text1"/>
          <w:sz w:val="32"/>
          <w:szCs w:val="32"/>
        </w:rPr>
        <w:t>年度预算支出合计</w:t>
      </w:r>
      <w:r w:rsidR="003F5D4D">
        <w:rPr>
          <w:rFonts w:ascii="仿宋_GB2312" w:eastAsia="仿宋_GB2312" w:hAnsi="仿宋" w:hint="eastAsia"/>
          <w:color w:val="000000" w:themeColor="text1"/>
          <w:sz w:val="32"/>
          <w:szCs w:val="32"/>
        </w:rPr>
        <w:t>1925.45</w:t>
      </w:r>
      <w:r w:rsidR="00623D8F" w:rsidRPr="002D33CD">
        <w:rPr>
          <w:rFonts w:ascii="仿宋_GB2312" w:eastAsia="仿宋_GB2312" w:hAnsi="仿宋" w:hint="eastAsia"/>
          <w:color w:val="000000" w:themeColor="text1"/>
          <w:sz w:val="32"/>
          <w:szCs w:val="32"/>
        </w:rPr>
        <w:t>万元，比</w:t>
      </w:r>
      <w:r>
        <w:rPr>
          <w:rFonts w:ascii="仿宋_GB2312" w:eastAsia="仿宋_GB2312" w:hAnsi="仿宋" w:hint="eastAsia"/>
          <w:color w:val="000000" w:themeColor="text1"/>
          <w:sz w:val="32"/>
          <w:szCs w:val="32"/>
        </w:rPr>
        <w:t>2022</w:t>
      </w:r>
      <w:r w:rsidR="00623D8F" w:rsidRPr="002D33CD">
        <w:rPr>
          <w:rFonts w:ascii="仿宋_GB2312" w:eastAsia="仿宋_GB2312" w:hAnsi="仿宋" w:hint="eastAsia"/>
          <w:color w:val="000000" w:themeColor="text1"/>
          <w:sz w:val="32"/>
          <w:szCs w:val="32"/>
        </w:rPr>
        <w:t>年预算增加</w:t>
      </w:r>
      <w:r w:rsidR="003F5D4D">
        <w:rPr>
          <w:rFonts w:ascii="仿宋_GB2312" w:eastAsia="仿宋_GB2312" w:hAnsi="仿宋" w:hint="eastAsia"/>
          <w:color w:val="000000" w:themeColor="text1"/>
          <w:sz w:val="32"/>
          <w:szCs w:val="32"/>
        </w:rPr>
        <w:t>80.98</w:t>
      </w:r>
      <w:r w:rsidR="00623D8F" w:rsidRPr="002D33CD">
        <w:rPr>
          <w:rFonts w:ascii="仿宋_GB2312" w:eastAsia="仿宋_GB2312" w:hAnsi="仿宋" w:hint="eastAsia"/>
          <w:color w:val="000000" w:themeColor="text1"/>
          <w:sz w:val="32"/>
          <w:szCs w:val="32"/>
        </w:rPr>
        <w:t>万元，增长</w:t>
      </w:r>
      <w:r w:rsidR="003F5D4D">
        <w:rPr>
          <w:rFonts w:ascii="仿宋_GB2312" w:eastAsia="仿宋_GB2312" w:hAnsi="仿宋" w:hint="eastAsia"/>
          <w:color w:val="000000" w:themeColor="text1"/>
          <w:sz w:val="32"/>
          <w:szCs w:val="32"/>
        </w:rPr>
        <w:t>4.21</w:t>
      </w:r>
      <w:r w:rsidR="00623D8F" w:rsidRPr="002D33CD">
        <w:rPr>
          <w:rFonts w:ascii="仿宋_GB2312" w:eastAsia="仿宋_GB2312" w:hAnsi="仿宋" w:hint="eastAsia"/>
          <w:color w:val="000000" w:themeColor="text1"/>
          <w:sz w:val="32"/>
          <w:szCs w:val="32"/>
        </w:rPr>
        <w:t>%，增长的主要原因是</w:t>
      </w:r>
      <w:r w:rsidR="00631783" w:rsidRPr="002D33CD">
        <w:rPr>
          <w:rFonts w:ascii="仿宋_GB2312" w:eastAsia="仿宋_GB2312" w:hAnsi="仿宋" w:hint="eastAsia"/>
          <w:color w:val="000000" w:themeColor="text1"/>
          <w:sz w:val="32"/>
          <w:szCs w:val="32"/>
        </w:rPr>
        <w:t>人员经费增加</w:t>
      </w:r>
      <w:r w:rsidR="00623D8F" w:rsidRPr="002D33CD">
        <w:rPr>
          <w:rFonts w:ascii="仿宋_GB2312" w:eastAsia="仿宋_GB2312" w:hAnsi="仿宋" w:hint="eastAsia"/>
          <w:color w:val="000000" w:themeColor="text1"/>
          <w:sz w:val="32"/>
          <w:szCs w:val="32"/>
        </w:rPr>
        <w:t>。当年财政拨款主要是：</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1.</w:t>
      </w:r>
      <w:r w:rsidR="00631783" w:rsidRPr="002D33CD">
        <w:rPr>
          <w:rFonts w:ascii="仿宋_GB2312" w:eastAsia="仿宋_GB2312" w:hAnsi="仿宋" w:hint="eastAsia"/>
          <w:color w:val="000000" w:themeColor="text1"/>
          <w:sz w:val="32"/>
          <w:szCs w:val="32"/>
        </w:rPr>
        <w:t>教育支出</w:t>
      </w:r>
      <w:r w:rsidR="006D2D33" w:rsidRPr="006D2D33">
        <w:rPr>
          <w:rFonts w:ascii="仿宋_GB2312" w:eastAsia="仿宋_GB2312" w:hAnsi="仿宋"/>
          <w:color w:val="000000" w:themeColor="text1"/>
          <w:sz w:val="32"/>
          <w:szCs w:val="32"/>
        </w:rPr>
        <w:t>1487</w:t>
      </w:r>
      <w:r w:rsidR="006D2D33">
        <w:rPr>
          <w:rFonts w:ascii="仿宋_GB2312" w:eastAsia="仿宋_GB2312" w:hAnsi="仿宋" w:hint="eastAsia"/>
          <w:color w:val="000000" w:themeColor="text1"/>
          <w:sz w:val="32"/>
          <w:szCs w:val="32"/>
        </w:rPr>
        <w:t>.</w:t>
      </w:r>
      <w:r w:rsidR="006D2D33" w:rsidRPr="006D2D33">
        <w:rPr>
          <w:rFonts w:ascii="仿宋_GB2312" w:eastAsia="仿宋_GB2312" w:hAnsi="仿宋"/>
          <w:color w:val="000000" w:themeColor="text1"/>
          <w:sz w:val="32"/>
          <w:szCs w:val="32"/>
        </w:rPr>
        <w:t>5</w:t>
      </w:r>
      <w:r w:rsidR="00B16D28">
        <w:rPr>
          <w:rFonts w:ascii="仿宋_GB2312" w:eastAsia="仿宋_GB2312" w:hAnsi="仿宋" w:hint="eastAsia"/>
          <w:color w:val="000000" w:themeColor="text1"/>
          <w:sz w:val="32"/>
          <w:szCs w:val="32"/>
        </w:rPr>
        <w:t>2</w:t>
      </w:r>
      <w:r w:rsidR="00631783" w:rsidRPr="002D33CD">
        <w:rPr>
          <w:rFonts w:ascii="仿宋_GB2312" w:eastAsia="仿宋_GB2312" w:hAnsi="仿宋" w:hint="eastAsia"/>
          <w:color w:val="000000" w:themeColor="text1"/>
          <w:sz w:val="32"/>
          <w:szCs w:val="32"/>
        </w:rPr>
        <w:t>万元。</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2.</w:t>
      </w:r>
      <w:r w:rsidR="00631783" w:rsidRPr="002D33CD">
        <w:rPr>
          <w:rFonts w:ascii="仿宋_GB2312" w:eastAsia="仿宋_GB2312" w:hAnsi="仿宋" w:hint="eastAsia"/>
          <w:color w:val="000000" w:themeColor="text1"/>
          <w:sz w:val="32"/>
          <w:szCs w:val="32"/>
        </w:rPr>
        <w:t>社会保障和就业支出</w:t>
      </w:r>
      <w:r w:rsidR="00557055" w:rsidRPr="00557055">
        <w:rPr>
          <w:rFonts w:ascii="仿宋_GB2312" w:eastAsia="仿宋_GB2312" w:hAnsi="仿宋"/>
          <w:color w:val="000000" w:themeColor="text1"/>
          <w:sz w:val="32"/>
          <w:szCs w:val="32"/>
        </w:rPr>
        <w:t>190</w:t>
      </w:r>
      <w:r w:rsidR="00557055">
        <w:rPr>
          <w:rFonts w:ascii="仿宋_GB2312" w:eastAsia="仿宋_GB2312" w:hAnsi="仿宋" w:hint="eastAsia"/>
          <w:color w:val="000000" w:themeColor="text1"/>
          <w:sz w:val="32"/>
          <w:szCs w:val="32"/>
        </w:rPr>
        <w:t>.</w:t>
      </w:r>
      <w:r w:rsidR="00557055" w:rsidRPr="00557055">
        <w:rPr>
          <w:rFonts w:ascii="仿宋_GB2312" w:eastAsia="仿宋_GB2312" w:hAnsi="仿宋"/>
          <w:color w:val="000000" w:themeColor="text1"/>
          <w:sz w:val="32"/>
          <w:szCs w:val="32"/>
        </w:rPr>
        <w:t>92</w:t>
      </w:r>
      <w:r w:rsidR="00631783" w:rsidRPr="002D33CD">
        <w:rPr>
          <w:rFonts w:ascii="仿宋_GB2312" w:eastAsia="仿宋_GB2312" w:hAnsi="仿宋" w:hint="eastAsia"/>
          <w:color w:val="000000" w:themeColor="text1"/>
          <w:sz w:val="32"/>
          <w:szCs w:val="32"/>
        </w:rPr>
        <w:t>万元</w:t>
      </w:r>
      <w:r w:rsidRPr="002D33CD">
        <w:rPr>
          <w:rFonts w:ascii="仿宋_GB2312" w:eastAsia="仿宋_GB2312" w:hAnsi="仿宋" w:hint="eastAsia"/>
          <w:color w:val="000000" w:themeColor="text1"/>
          <w:sz w:val="32"/>
          <w:szCs w:val="32"/>
        </w:rPr>
        <w:t>。</w:t>
      </w:r>
    </w:p>
    <w:p w:rsidR="00846895" w:rsidRDefault="00623D8F" w:rsidP="002D33CD">
      <w:pPr>
        <w:ind w:firstLineChars="200" w:firstLine="640"/>
        <w:rPr>
          <w:rFonts w:ascii="仿宋_GB2312" w:eastAsia="仿宋_GB2312" w:hAnsi="仿宋" w:hint="eastAsia"/>
          <w:color w:val="000000" w:themeColor="text1"/>
          <w:sz w:val="32"/>
          <w:szCs w:val="32"/>
        </w:rPr>
      </w:pPr>
      <w:r w:rsidRPr="002D33CD">
        <w:rPr>
          <w:rFonts w:ascii="仿宋_GB2312" w:eastAsia="仿宋_GB2312" w:hAnsi="仿宋" w:hint="eastAsia"/>
          <w:color w:val="000000" w:themeColor="text1"/>
          <w:sz w:val="32"/>
          <w:szCs w:val="32"/>
        </w:rPr>
        <w:t>3.卫生健康支出</w:t>
      </w:r>
      <w:r w:rsidR="00461388" w:rsidRPr="00461388">
        <w:rPr>
          <w:rFonts w:ascii="仿宋_GB2312" w:eastAsia="仿宋_GB2312" w:hAnsi="仿宋"/>
          <w:color w:val="000000" w:themeColor="text1"/>
          <w:sz w:val="32"/>
          <w:szCs w:val="32"/>
        </w:rPr>
        <w:t>118</w:t>
      </w:r>
      <w:r w:rsidR="00461388">
        <w:rPr>
          <w:rFonts w:ascii="仿宋_GB2312" w:eastAsia="仿宋_GB2312" w:hAnsi="仿宋" w:hint="eastAsia"/>
          <w:color w:val="000000" w:themeColor="text1"/>
          <w:sz w:val="32"/>
          <w:szCs w:val="32"/>
        </w:rPr>
        <w:t>.</w:t>
      </w:r>
      <w:r w:rsidR="00461388" w:rsidRPr="00461388">
        <w:rPr>
          <w:rFonts w:ascii="仿宋_GB2312" w:eastAsia="仿宋_GB2312" w:hAnsi="仿宋"/>
          <w:color w:val="000000" w:themeColor="text1"/>
          <w:sz w:val="32"/>
          <w:szCs w:val="32"/>
        </w:rPr>
        <w:t>62</w:t>
      </w:r>
      <w:r w:rsidRPr="002D33CD">
        <w:rPr>
          <w:rFonts w:ascii="仿宋_GB2312" w:eastAsia="仿宋_GB2312" w:hAnsi="仿宋" w:hint="eastAsia"/>
          <w:color w:val="000000" w:themeColor="text1"/>
          <w:sz w:val="32"/>
          <w:szCs w:val="32"/>
        </w:rPr>
        <w:t>万元。</w:t>
      </w:r>
    </w:p>
    <w:p w:rsidR="00891B5B" w:rsidRPr="002D33CD" w:rsidRDefault="00891B5B" w:rsidP="00891B5B">
      <w:pPr>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4.</w:t>
      </w:r>
      <w:r w:rsidRPr="00891B5B">
        <w:rPr>
          <w:rFonts w:ascii="仿宋_GB2312" w:eastAsia="仿宋_GB2312" w:hAnsi="仿宋" w:hint="eastAsia"/>
          <w:color w:val="000000" w:themeColor="text1"/>
          <w:sz w:val="32"/>
          <w:szCs w:val="32"/>
        </w:rPr>
        <w:t>住房保障支出</w:t>
      </w:r>
      <w:r w:rsidR="001A564B" w:rsidRPr="001A564B">
        <w:rPr>
          <w:rFonts w:ascii="仿宋_GB2312" w:eastAsia="仿宋_GB2312" w:hAnsi="仿宋"/>
          <w:color w:val="000000" w:themeColor="text1"/>
          <w:sz w:val="32"/>
          <w:szCs w:val="32"/>
        </w:rPr>
        <w:t>128</w:t>
      </w:r>
      <w:r w:rsidR="001A564B">
        <w:rPr>
          <w:rFonts w:ascii="仿宋_GB2312" w:eastAsia="仿宋_GB2312" w:hAnsi="仿宋" w:hint="eastAsia"/>
          <w:color w:val="000000" w:themeColor="text1"/>
          <w:sz w:val="32"/>
          <w:szCs w:val="32"/>
        </w:rPr>
        <w:t>.</w:t>
      </w:r>
      <w:r w:rsidR="001A564B" w:rsidRPr="001A564B">
        <w:rPr>
          <w:rFonts w:ascii="仿宋_GB2312" w:eastAsia="仿宋_GB2312" w:hAnsi="仿宋"/>
          <w:color w:val="000000" w:themeColor="text1"/>
          <w:sz w:val="32"/>
          <w:szCs w:val="32"/>
        </w:rPr>
        <w:t>3</w:t>
      </w:r>
      <w:r w:rsidR="001A564B">
        <w:rPr>
          <w:rFonts w:ascii="仿宋_GB2312" w:eastAsia="仿宋_GB2312" w:hAnsi="仿宋" w:hint="eastAsia"/>
          <w:color w:val="000000" w:themeColor="text1"/>
          <w:sz w:val="32"/>
          <w:szCs w:val="32"/>
        </w:rPr>
        <w:t>9万元。</w:t>
      </w:r>
    </w:p>
    <w:p w:rsidR="00846895" w:rsidRPr="002D33CD" w:rsidRDefault="00623D8F" w:rsidP="002D33CD">
      <w:pPr>
        <w:ind w:firstLineChars="200" w:firstLine="640"/>
        <w:rPr>
          <w:rFonts w:ascii="仿宋_GB2312" w:eastAsia="仿宋_GB2312" w:hAnsi="黑体"/>
          <w:color w:val="000000" w:themeColor="text1"/>
          <w:sz w:val="32"/>
          <w:szCs w:val="32"/>
        </w:rPr>
      </w:pPr>
      <w:r w:rsidRPr="002D33CD">
        <w:rPr>
          <w:rFonts w:ascii="仿宋_GB2312" w:eastAsia="仿宋_GB2312" w:hAnsi="黑体" w:hint="eastAsia"/>
          <w:color w:val="000000" w:themeColor="text1"/>
          <w:sz w:val="32"/>
          <w:szCs w:val="32"/>
        </w:rPr>
        <w:t>四、一般公共预算情况</w:t>
      </w:r>
    </w:p>
    <w:p w:rsidR="00846895" w:rsidRPr="002D33CD" w:rsidRDefault="00484688" w:rsidP="002D33CD">
      <w:pPr>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2023</w:t>
      </w:r>
      <w:r w:rsidR="00623D8F" w:rsidRPr="002D33CD">
        <w:rPr>
          <w:rFonts w:ascii="仿宋_GB2312" w:eastAsia="仿宋_GB2312" w:hAnsi="仿宋" w:hint="eastAsia"/>
          <w:color w:val="000000" w:themeColor="text1"/>
          <w:sz w:val="32"/>
          <w:szCs w:val="32"/>
        </w:rPr>
        <w:t>年一般公共预算支出</w:t>
      </w:r>
      <w:r w:rsidR="00274520">
        <w:rPr>
          <w:rFonts w:ascii="仿宋_GB2312" w:eastAsia="仿宋_GB2312" w:hAnsi="仿宋"/>
          <w:color w:val="000000" w:themeColor="text1"/>
          <w:sz w:val="32"/>
          <w:szCs w:val="32"/>
        </w:rPr>
        <w:t>1925.45</w:t>
      </w:r>
      <w:r w:rsidR="00623D8F" w:rsidRPr="002D33CD">
        <w:rPr>
          <w:rFonts w:ascii="仿宋_GB2312" w:eastAsia="仿宋_GB2312" w:hAnsi="仿宋" w:hint="eastAsia"/>
          <w:color w:val="000000" w:themeColor="text1"/>
          <w:sz w:val="32"/>
          <w:szCs w:val="32"/>
        </w:rPr>
        <w:t>万元（详见部门预算公开表4,5,6,7-1,7-2），具体安排情况如下：</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bCs/>
          <w:color w:val="000000" w:themeColor="text1"/>
          <w:sz w:val="32"/>
          <w:szCs w:val="32"/>
        </w:rPr>
        <w:t>（一）基本支出</w:t>
      </w:r>
    </w:p>
    <w:p w:rsidR="00846895" w:rsidRPr="002D33CD" w:rsidRDefault="00484688" w:rsidP="002D33CD">
      <w:pPr>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2023</w:t>
      </w:r>
      <w:r w:rsidR="00623D8F" w:rsidRPr="002D33CD">
        <w:rPr>
          <w:rFonts w:ascii="仿宋_GB2312" w:eastAsia="仿宋_GB2312" w:hAnsi="仿宋" w:hint="eastAsia"/>
          <w:color w:val="000000" w:themeColor="text1"/>
          <w:sz w:val="32"/>
          <w:szCs w:val="32"/>
        </w:rPr>
        <w:t>年基本支出</w:t>
      </w:r>
      <w:r w:rsidR="00274520">
        <w:rPr>
          <w:rFonts w:ascii="仿宋_GB2312" w:eastAsia="仿宋_GB2312" w:hAnsi="仿宋"/>
          <w:color w:val="000000" w:themeColor="text1"/>
          <w:sz w:val="32"/>
          <w:szCs w:val="32"/>
        </w:rPr>
        <w:t>1925.45</w:t>
      </w:r>
      <w:r w:rsidR="00623D8F" w:rsidRPr="002D33CD">
        <w:rPr>
          <w:rFonts w:ascii="仿宋_GB2312" w:eastAsia="仿宋_GB2312" w:hAnsi="仿宋" w:hint="eastAsia"/>
          <w:color w:val="000000" w:themeColor="text1"/>
          <w:sz w:val="32"/>
          <w:szCs w:val="32"/>
        </w:rPr>
        <w:t>万元，比</w:t>
      </w:r>
      <w:r>
        <w:rPr>
          <w:rFonts w:ascii="仿宋_GB2312" w:eastAsia="仿宋_GB2312" w:hAnsi="仿宋" w:hint="eastAsia"/>
          <w:color w:val="000000" w:themeColor="text1"/>
          <w:sz w:val="32"/>
          <w:szCs w:val="32"/>
        </w:rPr>
        <w:t>2022</w:t>
      </w:r>
      <w:r w:rsidR="00623D8F" w:rsidRPr="002D33CD">
        <w:rPr>
          <w:rFonts w:ascii="仿宋_GB2312" w:eastAsia="仿宋_GB2312" w:hAnsi="仿宋" w:hint="eastAsia"/>
          <w:color w:val="000000" w:themeColor="text1"/>
          <w:sz w:val="32"/>
          <w:szCs w:val="32"/>
        </w:rPr>
        <w:t>年预算增加</w:t>
      </w:r>
      <w:r w:rsidR="000D4757">
        <w:rPr>
          <w:rFonts w:ascii="仿宋_GB2312" w:eastAsia="仿宋_GB2312" w:hAnsi="仿宋" w:hint="eastAsia"/>
          <w:color w:val="000000" w:themeColor="text1"/>
          <w:sz w:val="32"/>
          <w:szCs w:val="32"/>
        </w:rPr>
        <w:t>80.98</w:t>
      </w:r>
      <w:r w:rsidR="00623D8F" w:rsidRPr="002D33CD">
        <w:rPr>
          <w:rFonts w:ascii="仿宋_GB2312" w:eastAsia="仿宋_GB2312" w:hAnsi="仿宋" w:hint="eastAsia"/>
          <w:color w:val="000000" w:themeColor="text1"/>
          <w:sz w:val="32"/>
          <w:szCs w:val="32"/>
        </w:rPr>
        <w:t>万元，增长</w:t>
      </w:r>
      <w:r w:rsidR="000D4757">
        <w:rPr>
          <w:rFonts w:ascii="仿宋_GB2312" w:eastAsia="仿宋_GB2312" w:hAnsi="仿宋" w:hint="eastAsia"/>
          <w:color w:val="000000" w:themeColor="text1"/>
          <w:sz w:val="32"/>
          <w:szCs w:val="32"/>
        </w:rPr>
        <w:t>4.21%</w:t>
      </w:r>
      <w:r w:rsidR="00623D8F" w:rsidRPr="002D33CD">
        <w:rPr>
          <w:rFonts w:ascii="仿宋_GB2312" w:eastAsia="仿宋_GB2312" w:hAnsi="仿宋" w:hint="eastAsia"/>
          <w:color w:val="000000" w:themeColor="text1"/>
          <w:sz w:val="32"/>
          <w:szCs w:val="32"/>
        </w:rPr>
        <w:t>，增长的主要原因</w:t>
      </w:r>
      <w:r w:rsidR="00C16E18" w:rsidRPr="002D33CD">
        <w:rPr>
          <w:rFonts w:ascii="仿宋_GB2312" w:eastAsia="仿宋_GB2312" w:hAnsi="仿宋" w:hint="eastAsia"/>
          <w:color w:val="000000" w:themeColor="text1"/>
          <w:sz w:val="32"/>
          <w:szCs w:val="32"/>
        </w:rPr>
        <w:t>是人员经费增加</w:t>
      </w:r>
      <w:r w:rsidR="00623D8F" w:rsidRPr="002D33CD">
        <w:rPr>
          <w:rFonts w:ascii="仿宋_GB2312" w:eastAsia="仿宋_GB2312" w:hAnsi="仿宋" w:hint="eastAsia"/>
          <w:color w:val="000000" w:themeColor="text1"/>
          <w:sz w:val="32"/>
          <w:szCs w:val="32"/>
        </w:rPr>
        <w:t>。</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bCs/>
          <w:color w:val="000000" w:themeColor="text1"/>
          <w:sz w:val="32"/>
          <w:szCs w:val="32"/>
        </w:rPr>
        <w:t>（二）项目支出</w:t>
      </w:r>
    </w:p>
    <w:p w:rsidR="00C16E18"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本单位</w:t>
      </w:r>
      <w:r w:rsidR="00484688">
        <w:rPr>
          <w:rFonts w:ascii="仿宋_GB2312" w:eastAsia="仿宋_GB2312" w:hAnsi="仿宋" w:hint="eastAsia"/>
          <w:color w:val="000000" w:themeColor="text1"/>
          <w:sz w:val="32"/>
          <w:szCs w:val="32"/>
        </w:rPr>
        <w:t>2023</w:t>
      </w:r>
      <w:r w:rsidRPr="002D33CD">
        <w:rPr>
          <w:rFonts w:ascii="仿宋_GB2312" w:eastAsia="仿宋_GB2312" w:hAnsi="仿宋" w:hint="eastAsia"/>
          <w:color w:val="000000" w:themeColor="text1"/>
          <w:sz w:val="32"/>
          <w:szCs w:val="32"/>
        </w:rPr>
        <w:t>年预算中没有项目支出。</w:t>
      </w:r>
    </w:p>
    <w:p w:rsidR="00846895" w:rsidRPr="002D33CD" w:rsidRDefault="00623D8F" w:rsidP="002D33CD">
      <w:pPr>
        <w:ind w:firstLineChars="200" w:firstLine="640"/>
        <w:rPr>
          <w:rFonts w:ascii="仿宋_GB2312" w:eastAsia="仿宋_GB2312" w:hAnsi="楷体"/>
          <w:bCs/>
          <w:color w:val="000000" w:themeColor="text1"/>
          <w:sz w:val="32"/>
          <w:szCs w:val="32"/>
        </w:rPr>
      </w:pPr>
      <w:r w:rsidRPr="002D33CD">
        <w:rPr>
          <w:rFonts w:ascii="仿宋_GB2312" w:eastAsia="仿宋_GB2312" w:hAnsi="楷体" w:hint="eastAsia"/>
          <w:bCs/>
          <w:color w:val="000000" w:themeColor="text1"/>
          <w:sz w:val="32"/>
          <w:szCs w:val="32"/>
        </w:rPr>
        <w:t>（三）部门管理的转移支付</w:t>
      </w:r>
    </w:p>
    <w:p w:rsidR="00C16E18"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本单位</w:t>
      </w:r>
      <w:r w:rsidR="00484688">
        <w:rPr>
          <w:rFonts w:ascii="仿宋_GB2312" w:eastAsia="仿宋_GB2312" w:hAnsi="仿宋" w:hint="eastAsia"/>
          <w:color w:val="000000" w:themeColor="text1"/>
          <w:sz w:val="32"/>
          <w:szCs w:val="32"/>
        </w:rPr>
        <w:t>2023</w:t>
      </w:r>
      <w:r w:rsidRPr="002D33CD">
        <w:rPr>
          <w:rFonts w:ascii="仿宋_GB2312" w:eastAsia="仿宋_GB2312" w:hAnsi="仿宋" w:hint="eastAsia"/>
          <w:color w:val="000000" w:themeColor="text1"/>
          <w:sz w:val="32"/>
          <w:szCs w:val="32"/>
        </w:rPr>
        <w:t>年预算中没有部门管理的转移支付。</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color w:val="000000" w:themeColor="text1"/>
          <w:sz w:val="32"/>
          <w:szCs w:val="32"/>
        </w:rPr>
        <w:t xml:space="preserve"> (四) 非税收入</w:t>
      </w:r>
    </w:p>
    <w:p w:rsidR="000518B8" w:rsidRPr="002D33CD" w:rsidRDefault="00623D8F" w:rsidP="002D33CD">
      <w:pPr>
        <w:ind w:firstLineChars="200" w:firstLine="640"/>
        <w:rPr>
          <w:rFonts w:ascii="仿宋_GB2312" w:eastAsia="仿宋_GB2312"/>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00C16E18" w:rsidRPr="002D33CD">
        <w:rPr>
          <w:rFonts w:ascii="仿宋_GB2312" w:eastAsia="仿宋_GB2312" w:hint="eastAsia"/>
          <w:color w:val="000000" w:themeColor="text1"/>
          <w:sz w:val="32"/>
          <w:szCs w:val="32"/>
        </w:rPr>
        <w:t>年预算中</w:t>
      </w:r>
      <w:r w:rsidR="00D4629A" w:rsidRPr="002D33CD">
        <w:rPr>
          <w:rFonts w:ascii="仿宋_GB2312" w:eastAsia="仿宋_GB2312" w:hint="eastAsia"/>
          <w:color w:val="000000" w:themeColor="text1"/>
          <w:sz w:val="32"/>
          <w:szCs w:val="32"/>
        </w:rPr>
        <w:t>无</w:t>
      </w:r>
      <w:r w:rsidRPr="002D33CD">
        <w:rPr>
          <w:rFonts w:ascii="仿宋_GB2312" w:eastAsia="仿宋_GB2312" w:hint="eastAsia"/>
          <w:color w:val="000000" w:themeColor="text1"/>
          <w:sz w:val="32"/>
          <w:szCs w:val="32"/>
        </w:rPr>
        <w:t>非税收入</w:t>
      </w:r>
      <w:r w:rsidR="00D4629A" w:rsidRPr="002D33CD">
        <w:rPr>
          <w:rFonts w:ascii="仿宋_GB2312" w:eastAsia="仿宋_GB2312" w:hint="eastAsia"/>
          <w:color w:val="000000" w:themeColor="text1"/>
          <w:sz w:val="32"/>
          <w:szCs w:val="32"/>
        </w:rPr>
        <w:t>。</w:t>
      </w:r>
    </w:p>
    <w:p w:rsidR="000518B8" w:rsidRPr="002D33CD" w:rsidRDefault="000518B8" w:rsidP="002D33CD">
      <w:pPr>
        <w:ind w:firstLineChars="200" w:firstLine="64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五、</w:t>
      </w:r>
      <w:r w:rsidR="00623D8F" w:rsidRPr="002D33CD">
        <w:rPr>
          <w:rFonts w:ascii="仿宋_GB2312" w:eastAsia="仿宋_GB2312" w:hAnsi="黑体" w:hint="eastAsia"/>
          <w:bCs/>
          <w:color w:val="000000" w:themeColor="text1"/>
          <w:sz w:val="32"/>
          <w:szCs w:val="32"/>
        </w:rPr>
        <w:t xml:space="preserve">政府性基金预算支出情况   </w:t>
      </w:r>
    </w:p>
    <w:p w:rsidR="00846895" w:rsidRPr="002D33CD" w:rsidRDefault="00C16E18" w:rsidP="002D33CD">
      <w:pPr>
        <w:ind w:firstLineChars="200" w:firstLine="640"/>
        <w:rPr>
          <w:rFonts w:ascii="仿宋_GB2312" w:eastAsia="仿宋_GB2312"/>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Pr="002D33CD">
        <w:rPr>
          <w:rFonts w:ascii="仿宋_GB2312" w:eastAsia="仿宋_GB2312" w:hint="eastAsia"/>
          <w:color w:val="000000" w:themeColor="text1"/>
          <w:sz w:val="32"/>
          <w:szCs w:val="32"/>
        </w:rPr>
        <w:t>年预算中</w:t>
      </w:r>
      <w:r w:rsidR="00623D8F" w:rsidRPr="002D33CD">
        <w:rPr>
          <w:rFonts w:ascii="仿宋_GB2312" w:eastAsia="仿宋_GB2312" w:hint="eastAsia"/>
          <w:color w:val="000000" w:themeColor="text1"/>
          <w:sz w:val="32"/>
          <w:szCs w:val="32"/>
        </w:rPr>
        <w:t>无政府性基金预算支出</w:t>
      </w:r>
      <w:r w:rsidRPr="002D33CD">
        <w:rPr>
          <w:rFonts w:ascii="仿宋_GB2312" w:eastAsia="仿宋_GB2312" w:hint="eastAsia"/>
          <w:color w:val="000000" w:themeColor="text1"/>
          <w:sz w:val="32"/>
          <w:szCs w:val="32"/>
        </w:rPr>
        <w:t>。</w:t>
      </w:r>
    </w:p>
    <w:p w:rsidR="00E02267" w:rsidRPr="002D33CD" w:rsidRDefault="00E02267" w:rsidP="002D33CD">
      <w:pPr>
        <w:ind w:firstLineChars="200" w:firstLine="64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六、国有资本经营</w:t>
      </w:r>
      <w:r w:rsidR="004E0D15" w:rsidRPr="002D33CD">
        <w:rPr>
          <w:rFonts w:ascii="仿宋_GB2312" w:eastAsia="仿宋_GB2312" w:hAnsi="黑体" w:hint="eastAsia"/>
          <w:bCs/>
          <w:color w:val="000000" w:themeColor="text1"/>
          <w:sz w:val="32"/>
          <w:szCs w:val="32"/>
        </w:rPr>
        <w:t>预算</w:t>
      </w:r>
      <w:r w:rsidRPr="002D33CD">
        <w:rPr>
          <w:rFonts w:ascii="仿宋_GB2312" w:eastAsia="仿宋_GB2312" w:hAnsi="黑体" w:hint="eastAsia"/>
          <w:bCs/>
          <w:color w:val="000000" w:themeColor="text1"/>
          <w:sz w:val="32"/>
          <w:szCs w:val="32"/>
        </w:rPr>
        <w:t>支出情况</w:t>
      </w:r>
    </w:p>
    <w:p w:rsidR="004E0D15"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004E0D15" w:rsidRPr="002D33CD">
        <w:rPr>
          <w:rFonts w:ascii="仿宋_GB2312" w:eastAsia="仿宋_GB2312" w:hint="eastAsia"/>
          <w:color w:val="000000" w:themeColor="text1"/>
          <w:sz w:val="32"/>
          <w:szCs w:val="32"/>
        </w:rPr>
        <w:t>年预算</w:t>
      </w:r>
      <w:r w:rsidRPr="002D33CD">
        <w:rPr>
          <w:rFonts w:ascii="仿宋_GB2312" w:eastAsia="仿宋_GB2312" w:hint="eastAsia"/>
          <w:color w:val="000000" w:themeColor="text1"/>
          <w:sz w:val="32"/>
          <w:szCs w:val="32"/>
        </w:rPr>
        <w:t>中无</w:t>
      </w:r>
      <w:r w:rsidR="004E0D15" w:rsidRPr="002D33CD">
        <w:rPr>
          <w:rFonts w:ascii="仿宋_GB2312" w:eastAsia="仿宋_GB2312" w:hint="eastAsia"/>
          <w:color w:val="000000" w:themeColor="text1"/>
          <w:sz w:val="32"/>
          <w:szCs w:val="32"/>
        </w:rPr>
        <w:t>国有资本经营预算</w:t>
      </w:r>
      <w:r w:rsidRPr="002D33CD">
        <w:rPr>
          <w:rFonts w:ascii="仿宋_GB2312" w:eastAsia="仿宋_GB2312" w:hint="eastAsia"/>
          <w:color w:val="000000" w:themeColor="text1"/>
          <w:sz w:val="32"/>
          <w:szCs w:val="32"/>
        </w:rPr>
        <w:t>支出</w:t>
      </w:r>
      <w:r w:rsidR="004E0D15" w:rsidRPr="002D33CD">
        <w:rPr>
          <w:rFonts w:ascii="仿宋_GB2312" w:eastAsia="仿宋_GB2312" w:hint="eastAsia"/>
          <w:color w:val="000000" w:themeColor="text1"/>
          <w:sz w:val="32"/>
          <w:szCs w:val="32"/>
        </w:rPr>
        <w:t>。</w:t>
      </w:r>
    </w:p>
    <w:p w:rsidR="00846895" w:rsidRPr="002D33CD" w:rsidRDefault="00E02267" w:rsidP="002D33CD">
      <w:pPr>
        <w:ind w:firstLineChars="200" w:firstLine="640"/>
        <w:rPr>
          <w:rFonts w:ascii="仿宋_GB2312" w:eastAsia="仿宋_GB2312" w:hAnsi="黑体"/>
          <w:color w:val="000000" w:themeColor="text1"/>
          <w:sz w:val="32"/>
          <w:szCs w:val="32"/>
        </w:rPr>
      </w:pPr>
      <w:r w:rsidRPr="002D33CD">
        <w:rPr>
          <w:rFonts w:ascii="仿宋_GB2312" w:eastAsia="仿宋_GB2312" w:hAnsi="黑体" w:hint="eastAsia"/>
          <w:bCs/>
          <w:color w:val="000000" w:themeColor="text1"/>
          <w:sz w:val="32"/>
          <w:szCs w:val="32"/>
        </w:rPr>
        <w:t>七</w:t>
      </w:r>
      <w:r w:rsidR="00623D8F" w:rsidRPr="002D33CD">
        <w:rPr>
          <w:rFonts w:ascii="仿宋_GB2312" w:eastAsia="仿宋_GB2312" w:hAnsi="黑体" w:hint="eastAsia"/>
          <w:bCs/>
          <w:color w:val="000000" w:themeColor="text1"/>
          <w:sz w:val="32"/>
          <w:szCs w:val="32"/>
        </w:rPr>
        <w:t>、部门“三公”经费等预算安排情况</w:t>
      </w:r>
    </w:p>
    <w:p w:rsidR="00C16E18"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Pr="002D33CD">
        <w:rPr>
          <w:rFonts w:ascii="仿宋_GB2312" w:eastAsia="仿宋_GB2312" w:hint="eastAsia"/>
          <w:color w:val="000000" w:themeColor="text1"/>
          <w:sz w:val="32"/>
          <w:szCs w:val="32"/>
        </w:rPr>
        <w:t>年预算中无“三公”经费等预算安排。</w:t>
      </w:r>
    </w:p>
    <w:p w:rsidR="00846895" w:rsidRPr="002D33CD" w:rsidRDefault="00E02267" w:rsidP="002D33CD">
      <w:pPr>
        <w:ind w:firstLineChars="200" w:firstLine="640"/>
        <w:rPr>
          <w:rFonts w:ascii="仿宋_GB2312" w:eastAsia="仿宋_GB2312" w:hAnsi="黑体"/>
          <w:color w:val="000000" w:themeColor="text1"/>
          <w:sz w:val="32"/>
          <w:szCs w:val="32"/>
        </w:rPr>
      </w:pPr>
      <w:r w:rsidRPr="002D33CD">
        <w:rPr>
          <w:rFonts w:ascii="仿宋_GB2312" w:eastAsia="仿宋_GB2312" w:hAnsi="黑体" w:hint="eastAsia"/>
          <w:bCs/>
          <w:color w:val="000000" w:themeColor="text1"/>
          <w:sz w:val="32"/>
          <w:szCs w:val="32"/>
        </w:rPr>
        <w:t>八</w:t>
      </w:r>
      <w:r w:rsidR="00623D8F" w:rsidRPr="002D33CD">
        <w:rPr>
          <w:rFonts w:ascii="仿宋_GB2312" w:eastAsia="仿宋_GB2312" w:hAnsi="黑体" w:hint="eastAsia"/>
          <w:bCs/>
          <w:color w:val="000000" w:themeColor="text1"/>
          <w:sz w:val="32"/>
          <w:szCs w:val="32"/>
        </w:rPr>
        <w:t>、其他重要事项情况说明</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color w:val="000000" w:themeColor="text1"/>
          <w:sz w:val="32"/>
          <w:szCs w:val="32"/>
        </w:rPr>
        <w:t>（一）机关运行经费安排情况</w:t>
      </w:r>
    </w:p>
    <w:p w:rsidR="00C16E18"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Pr="002D33CD">
        <w:rPr>
          <w:rFonts w:ascii="仿宋_GB2312" w:eastAsia="仿宋_GB2312" w:hint="eastAsia"/>
          <w:color w:val="000000" w:themeColor="text1"/>
          <w:sz w:val="32"/>
          <w:szCs w:val="32"/>
        </w:rPr>
        <w:t>年预算中无机关运行经费安排。</w:t>
      </w:r>
    </w:p>
    <w:p w:rsidR="00846895" w:rsidRPr="002D33CD" w:rsidRDefault="00C16E18"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color w:val="000000" w:themeColor="text1"/>
          <w:sz w:val="32"/>
          <w:szCs w:val="32"/>
        </w:rPr>
        <w:t xml:space="preserve"> </w:t>
      </w:r>
      <w:r w:rsidR="00623D8F" w:rsidRPr="002D33CD">
        <w:rPr>
          <w:rFonts w:ascii="仿宋_GB2312" w:eastAsia="仿宋_GB2312" w:hAnsi="楷体" w:hint="eastAsia"/>
          <w:color w:val="000000" w:themeColor="text1"/>
          <w:sz w:val="32"/>
          <w:szCs w:val="32"/>
        </w:rPr>
        <w:t>(二)政府采购安排情况</w:t>
      </w:r>
    </w:p>
    <w:p w:rsidR="00C16E18" w:rsidRPr="002D33CD" w:rsidRDefault="00C16E18" w:rsidP="002D33CD">
      <w:pPr>
        <w:ind w:firstLineChars="200" w:firstLine="640"/>
        <w:rPr>
          <w:rFonts w:ascii="仿宋_GB2312" w:eastAsia="仿宋_GB2312" w:hAnsi="仿宋"/>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Pr="002D33CD">
        <w:rPr>
          <w:rFonts w:ascii="仿宋_GB2312" w:eastAsia="仿宋_GB2312" w:hint="eastAsia"/>
          <w:color w:val="000000" w:themeColor="text1"/>
          <w:sz w:val="32"/>
          <w:szCs w:val="32"/>
        </w:rPr>
        <w:t>年预算中无政府采购安排。</w:t>
      </w:r>
    </w:p>
    <w:p w:rsidR="00846895" w:rsidRPr="002D33CD" w:rsidRDefault="00C16E18"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color w:val="000000" w:themeColor="text1"/>
          <w:sz w:val="32"/>
          <w:szCs w:val="32"/>
        </w:rPr>
        <w:t xml:space="preserve"> </w:t>
      </w:r>
      <w:r w:rsidR="00623D8F" w:rsidRPr="002D33CD">
        <w:rPr>
          <w:rFonts w:ascii="仿宋_GB2312" w:eastAsia="仿宋_GB2312" w:hAnsi="楷体" w:hint="eastAsia"/>
          <w:color w:val="000000" w:themeColor="text1"/>
          <w:sz w:val="32"/>
          <w:szCs w:val="32"/>
        </w:rPr>
        <w:t>(三)国有资产占用情况</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上年末固定资产金额为</w:t>
      </w:r>
      <w:r w:rsidR="00CB0EA9">
        <w:rPr>
          <w:rFonts w:ascii="仿宋_GB2312" w:eastAsia="仿宋_GB2312" w:hAnsi="仿宋" w:hint="eastAsia"/>
          <w:color w:val="000000" w:themeColor="text1"/>
          <w:sz w:val="32"/>
          <w:szCs w:val="32"/>
        </w:rPr>
        <w:t>1885.84</w:t>
      </w:r>
      <w:r w:rsidRPr="002D33CD">
        <w:rPr>
          <w:rFonts w:ascii="仿宋_GB2312" w:eastAsia="仿宋_GB2312" w:hAnsi="仿宋" w:hint="eastAsia"/>
          <w:color w:val="000000" w:themeColor="text1"/>
          <w:sz w:val="32"/>
          <w:szCs w:val="32"/>
        </w:rPr>
        <w:t>万元,其中：</w:t>
      </w:r>
      <w:r w:rsidR="00FE18B0" w:rsidRPr="002D33CD">
        <w:rPr>
          <w:rFonts w:ascii="仿宋_GB2312" w:eastAsia="仿宋_GB2312" w:hAnsi="仿宋" w:hint="eastAsia"/>
          <w:color w:val="000000" w:themeColor="text1"/>
          <w:sz w:val="32"/>
          <w:szCs w:val="32"/>
        </w:rPr>
        <w:t>土地、房屋及构筑物</w:t>
      </w:r>
      <w:r w:rsidR="00091426">
        <w:rPr>
          <w:rFonts w:ascii="仿宋_GB2312" w:eastAsia="仿宋_GB2312" w:hAnsi="仿宋" w:hint="eastAsia"/>
          <w:color w:val="000000" w:themeColor="text1"/>
          <w:sz w:val="32"/>
          <w:szCs w:val="32"/>
        </w:rPr>
        <w:t>1063.55</w:t>
      </w:r>
      <w:r w:rsidR="00FE18B0" w:rsidRPr="002D33CD">
        <w:rPr>
          <w:rFonts w:ascii="仿宋_GB2312" w:eastAsia="仿宋_GB2312" w:hAnsi="仿宋" w:hint="eastAsia"/>
          <w:color w:val="000000" w:themeColor="text1"/>
          <w:sz w:val="32"/>
          <w:szCs w:val="32"/>
        </w:rPr>
        <w:t>万元；通用设备</w:t>
      </w:r>
      <w:r w:rsidR="00546F71">
        <w:rPr>
          <w:rFonts w:ascii="仿宋_GB2312" w:eastAsia="仿宋_GB2312" w:hAnsi="仿宋" w:hint="eastAsia"/>
          <w:color w:val="000000" w:themeColor="text1"/>
          <w:sz w:val="32"/>
          <w:szCs w:val="32"/>
        </w:rPr>
        <w:t>429.74</w:t>
      </w:r>
      <w:r w:rsidR="00FE18B0" w:rsidRPr="002D33CD">
        <w:rPr>
          <w:rFonts w:ascii="仿宋_GB2312" w:eastAsia="仿宋_GB2312" w:hAnsi="仿宋" w:hint="eastAsia"/>
          <w:color w:val="000000" w:themeColor="text1"/>
          <w:sz w:val="32"/>
          <w:szCs w:val="32"/>
        </w:rPr>
        <w:t>万元；专用设备</w:t>
      </w:r>
      <w:r w:rsidR="00546F71">
        <w:rPr>
          <w:rFonts w:ascii="仿宋_GB2312" w:eastAsia="仿宋_GB2312" w:hAnsi="仿宋" w:hint="eastAsia"/>
          <w:color w:val="000000" w:themeColor="text1"/>
          <w:sz w:val="32"/>
          <w:szCs w:val="32"/>
        </w:rPr>
        <w:t>194.39</w:t>
      </w:r>
      <w:r w:rsidR="00FE18B0" w:rsidRPr="002D33CD">
        <w:rPr>
          <w:rFonts w:ascii="仿宋_GB2312" w:eastAsia="仿宋_GB2312" w:hAnsi="仿宋" w:hint="eastAsia"/>
          <w:color w:val="000000" w:themeColor="text1"/>
          <w:sz w:val="32"/>
          <w:szCs w:val="32"/>
        </w:rPr>
        <w:t>万元；图书、档案</w:t>
      </w:r>
      <w:r w:rsidR="00546F71">
        <w:rPr>
          <w:rFonts w:ascii="仿宋_GB2312" w:eastAsia="仿宋_GB2312" w:hAnsi="仿宋" w:hint="eastAsia"/>
          <w:color w:val="000000" w:themeColor="text1"/>
          <w:sz w:val="32"/>
          <w:szCs w:val="32"/>
        </w:rPr>
        <w:t>13.94</w:t>
      </w:r>
      <w:r w:rsidR="00FE18B0" w:rsidRPr="002D33CD">
        <w:rPr>
          <w:rFonts w:ascii="仿宋_GB2312" w:eastAsia="仿宋_GB2312" w:hAnsi="仿宋" w:hint="eastAsia"/>
          <w:color w:val="000000" w:themeColor="text1"/>
          <w:sz w:val="32"/>
          <w:szCs w:val="32"/>
        </w:rPr>
        <w:t>万元；家具、用具、装具及动植物</w:t>
      </w:r>
      <w:r w:rsidR="00546F71">
        <w:rPr>
          <w:rFonts w:ascii="仿宋_GB2312" w:eastAsia="仿宋_GB2312" w:hAnsi="仿宋" w:hint="eastAsia"/>
          <w:color w:val="000000" w:themeColor="text1"/>
          <w:sz w:val="32"/>
          <w:szCs w:val="32"/>
        </w:rPr>
        <w:t>159.61</w:t>
      </w:r>
      <w:r w:rsidR="00FE18B0" w:rsidRPr="002D33CD">
        <w:rPr>
          <w:rFonts w:ascii="仿宋_GB2312" w:eastAsia="仿宋_GB2312" w:hAnsi="仿宋" w:hint="eastAsia"/>
          <w:color w:val="000000" w:themeColor="text1"/>
          <w:sz w:val="32"/>
          <w:szCs w:val="32"/>
        </w:rPr>
        <w:t>万</w:t>
      </w:r>
      <w:r w:rsidR="00091426">
        <w:rPr>
          <w:rFonts w:ascii="仿宋_GB2312" w:eastAsia="仿宋_GB2312" w:hAnsi="仿宋" w:hint="eastAsia"/>
          <w:color w:val="000000" w:themeColor="text1"/>
          <w:sz w:val="32"/>
          <w:szCs w:val="32"/>
        </w:rPr>
        <w:t>元；文物和陈列品18.61万元；</w:t>
      </w:r>
    </w:p>
    <w:p w:rsidR="009C49A0" w:rsidRDefault="00FE18B0" w:rsidP="002D33CD">
      <w:pPr>
        <w:ind w:firstLineChars="200" w:firstLine="640"/>
        <w:rPr>
          <w:rFonts w:ascii="仿宋_GB2312" w:eastAsia="仿宋_GB2312" w:hint="eastAsia"/>
          <w:color w:val="000000" w:themeColor="text1"/>
          <w:sz w:val="32"/>
          <w:szCs w:val="32"/>
        </w:rPr>
      </w:pPr>
      <w:r w:rsidRPr="002D33CD">
        <w:rPr>
          <w:rFonts w:ascii="仿宋_GB2312" w:eastAsia="仿宋_GB2312" w:hint="eastAsia"/>
          <w:color w:val="000000" w:themeColor="text1"/>
          <w:sz w:val="32"/>
          <w:szCs w:val="32"/>
        </w:rPr>
        <w:t>本单位</w:t>
      </w:r>
      <w:r w:rsidR="00484688">
        <w:rPr>
          <w:rFonts w:ascii="仿宋_GB2312" w:eastAsia="仿宋_GB2312" w:hint="eastAsia"/>
          <w:color w:val="000000" w:themeColor="text1"/>
          <w:sz w:val="32"/>
          <w:szCs w:val="32"/>
        </w:rPr>
        <w:t>2023</w:t>
      </w:r>
      <w:r w:rsidRPr="002D33CD">
        <w:rPr>
          <w:rFonts w:ascii="仿宋_GB2312" w:eastAsia="仿宋_GB2312" w:hint="eastAsia"/>
          <w:color w:val="000000" w:themeColor="text1"/>
          <w:sz w:val="32"/>
          <w:szCs w:val="32"/>
        </w:rPr>
        <w:t>年预算</w:t>
      </w:r>
      <w:r w:rsidR="0021457B">
        <w:rPr>
          <w:rFonts w:ascii="仿宋_GB2312" w:eastAsia="仿宋_GB2312" w:hint="eastAsia"/>
          <w:color w:val="000000" w:themeColor="text1"/>
          <w:sz w:val="32"/>
          <w:szCs w:val="32"/>
        </w:rPr>
        <w:t>采购台式计算机</w:t>
      </w:r>
      <w:r w:rsidR="005C0B37">
        <w:rPr>
          <w:rFonts w:ascii="仿宋_GB2312" w:eastAsia="仿宋_GB2312" w:hint="eastAsia"/>
          <w:color w:val="000000" w:themeColor="text1"/>
          <w:sz w:val="32"/>
          <w:szCs w:val="32"/>
        </w:rPr>
        <w:t>5</w:t>
      </w:r>
      <w:r w:rsidR="0021457B">
        <w:rPr>
          <w:rFonts w:ascii="仿宋_GB2312" w:eastAsia="仿宋_GB2312" w:hint="eastAsia"/>
          <w:color w:val="000000" w:themeColor="text1"/>
          <w:sz w:val="32"/>
          <w:szCs w:val="32"/>
        </w:rPr>
        <w:t>台，参考价值</w:t>
      </w:r>
      <w:r w:rsidR="00294F93">
        <w:rPr>
          <w:rFonts w:ascii="仿宋_GB2312" w:eastAsia="仿宋_GB2312" w:hint="eastAsia"/>
          <w:color w:val="000000" w:themeColor="text1"/>
          <w:sz w:val="32"/>
          <w:szCs w:val="32"/>
        </w:rPr>
        <w:t>2.</w:t>
      </w:r>
      <w:r w:rsidR="0021457B">
        <w:rPr>
          <w:rFonts w:ascii="仿宋_GB2312" w:eastAsia="仿宋_GB2312" w:hint="eastAsia"/>
          <w:color w:val="000000" w:themeColor="text1"/>
          <w:sz w:val="32"/>
          <w:szCs w:val="32"/>
        </w:rPr>
        <w:t>5万元；办公桌</w:t>
      </w:r>
      <w:r w:rsidR="0094584E">
        <w:rPr>
          <w:rFonts w:ascii="仿宋_GB2312" w:eastAsia="仿宋_GB2312" w:hint="eastAsia"/>
          <w:color w:val="000000" w:themeColor="text1"/>
          <w:sz w:val="32"/>
          <w:szCs w:val="32"/>
        </w:rPr>
        <w:t>10</w:t>
      </w:r>
      <w:r w:rsidR="0021457B">
        <w:rPr>
          <w:rFonts w:ascii="仿宋_GB2312" w:eastAsia="仿宋_GB2312" w:hint="eastAsia"/>
          <w:color w:val="000000" w:themeColor="text1"/>
          <w:sz w:val="32"/>
          <w:szCs w:val="32"/>
        </w:rPr>
        <w:t>张，参考价值</w:t>
      </w:r>
      <w:r w:rsidR="0094584E">
        <w:rPr>
          <w:rFonts w:ascii="仿宋_GB2312" w:eastAsia="仿宋_GB2312" w:hint="eastAsia"/>
          <w:color w:val="000000" w:themeColor="text1"/>
          <w:sz w:val="32"/>
          <w:szCs w:val="32"/>
        </w:rPr>
        <w:t>1</w:t>
      </w:r>
      <w:r w:rsidR="0021457B">
        <w:rPr>
          <w:rFonts w:ascii="仿宋_GB2312" w:eastAsia="仿宋_GB2312" w:hint="eastAsia"/>
          <w:color w:val="000000" w:themeColor="text1"/>
          <w:sz w:val="32"/>
          <w:szCs w:val="32"/>
        </w:rPr>
        <w:t>万元；摄像机</w:t>
      </w:r>
      <w:r w:rsidR="006B7093">
        <w:rPr>
          <w:rFonts w:ascii="仿宋_GB2312" w:eastAsia="仿宋_GB2312" w:hint="eastAsia"/>
          <w:color w:val="000000" w:themeColor="text1"/>
          <w:sz w:val="32"/>
          <w:szCs w:val="32"/>
        </w:rPr>
        <w:t>3</w:t>
      </w:r>
      <w:r w:rsidR="0021457B">
        <w:rPr>
          <w:rFonts w:ascii="仿宋_GB2312" w:eastAsia="仿宋_GB2312" w:hint="eastAsia"/>
          <w:color w:val="000000" w:themeColor="text1"/>
          <w:sz w:val="32"/>
          <w:szCs w:val="32"/>
        </w:rPr>
        <w:t>台，参考价值</w:t>
      </w:r>
      <w:r w:rsidR="006B7093">
        <w:rPr>
          <w:rFonts w:ascii="仿宋_GB2312" w:eastAsia="仿宋_GB2312" w:hint="eastAsia"/>
          <w:color w:val="000000" w:themeColor="text1"/>
          <w:sz w:val="32"/>
          <w:szCs w:val="32"/>
        </w:rPr>
        <w:t>6</w:t>
      </w:r>
      <w:r w:rsidR="0021457B">
        <w:rPr>
          <w:rFonts w:ascii="仿宋_GB2312" w:eastAsia="仿宋_GB2312" w:hint="eastAsia"/>
          <w:color w:val="000000" w:themeColor="text1"/>
          <w:sz w:val="32"/>
          <w:szCs w:val="32"/>
        </w:rPr>
        <w:t>万元；</w:t>
      </w:r>
      <w:r w:rsidR="006B7093">
        <w:rPr>
          <w:rFonts w:ascii="仿宋_GB2312" w:eastAsia="仿宋_GB2312" w:hint="eastAsia"/>
          <w:color w:val="000000" w:themeColor="text1"/>
          <w:sz w:val="32"/>
          <w:szCs w:val="32"/>
        </w:rPr>
        <w:t>照</w:t>
      </w:r>
      <w:r w:rsidR="0021457B">
        <w:rPr>
          <w:rFonts w:ascii="仿宋_GB2312" w:eastAsia="仿宋_GB2312" w:hint="eastAsia"/>
          <w:color w:val="000000" w:themeColor="text1"/>
          <w:sz w:val="32"/>
          <w:szCs w:val="32"/>
        </w:rPr>
        <w:t>像机</w:t>
      </w:r>
      <w:r w:rsidR="006B7093">
        <w:rPr>
          <w:rFonts w:ascii="仿宋_GB2312" w:eastAsia="仿宋_GB2312" w:hint="eastAsia"/>
          <w:color w:val="000000" w:themeColor="text1"/>
          <w:sz w:val="32"/>
          <w:szCs w:val="32"/>
        </w:rPr>
        <w:t>1</w:t>
      </w:r>
      <w:r w:rsidR="0021457B">
        <w:rPr>
          <w:rFonts w:ascii="仿宋_GB2312" w:eastAsia="仿宋_GB2312" w:hint="eastAsia"/>
          <w:color w:val="000000" w:themeColor="text1"/>
          <w:sz w:val="32"/>
          <w:szCs w:val="32"/>
        </w:rPr>
        <w:t>台，参考价值</w:t>
      </w:r>
      <w:r w:rsidR="006B7093">
        <w:rPr>
          <w:rFonts w:ascii="仿宋_GB2312" w:eastAsia="仿宋_GB2312" w:hint="eastAsia"/>
          <w:color w:val="000000" w:themeColor="text1"/>
          <w:sz w:val="32"/>
          <w:szCs w:val="32"/>
        </w:rPr>
        <w:t>1</w:t>
      </w:r>
      <w:r w:rsidR="0021457B">
        <w:rPr>
          <w:rFonts w:ascii="仿宋_GB2312" w:eastAsia="仿宋_GB2312" w:hint="eastAsia"/>
          <w:color w:val="000000" w:themeColor="text1"/>
          <w:sz w:val="32"/>
          <w:szCs w:val="32"/>
        </w:rPr>
        <w:t>.4万元；液晶显示器12台，参考价值1.2万元；</w:t>
      </w:r>
      <w:r w:rsidR="00EE2D34">
        <w:rPr>
          <w:rFonts w:ascii="仿宋_GB2312" w:eastAsia="仿宋_GB2312" w:hint="eastAsia"/>
          <w:color w:val="000000" w:themeColor="text1"/>
          <w:sz w:val="32"/>
          <w:szCs w:val="32"/>
        </w:rPr>
        <w:t>速印一体机1台，参考价值3.5万元；</w:t>
      </w:r>
      <w:r w:rsidR="0021457B">
        <w:rPr>
          <w:rFonts w:ascii="仿宋_GB2312" w:eastAsia="仿宋_GB2312" w:hint="eastAsia"/>
          <w:color w:val="000000" w:themeColor="text1"/>
          <w:sz w:val="32"/>
          <w:szCs w:val="32"/>
        </w:rPr>
        <w:t>学生课桌凳</w:t>
      </w:r>
      <w:r w:rsidR="00294F93">
        <w:rPr>
          <w:rFonts w:ascii="仿宋_GB2312" w:eastAsia="仿宋_GB2312" w:hint="eastAsia"/>
          <w:color w:val="000000" w:themeColor="text1"/>
          <w:sz w:val="32"/>
          <w:szCs w:val="32"/>
        </w:rPr>
        <w:t>100</w:t>
      </w:r>
      <w:r w:rsidR="0021457B">
        <w:rPr>
          <w:rFonts w:ascii="仿宋_GB2312" w:eastAsia="仿宋_GB2312" w:hint="eastAsia"/>
          <w:color w:val="000000" w:themeColor="text1"/>
          <w:sz w:val="32"/>
          <w:szCs w:val="32"/>
        </w:rPr>
        <w:t>套，参考价值</w:t>
      </w:r>
      <w:r w:rsidR="00294F93">
        <w:rPr>
          <w:rFonts w:ascii="仿宋_GB2312" w:eastAsia="仿宋_GB2312" w:hint="eastAsia"/>
          <w:color w:val="000000" w:themeColor="text1"/>
          <w:sz w:val="32"/>
          <w:szCs w:val="32"/>
        </w:rPr>
        <w:t>1.</w:t>
      </w:r>
      <w:r w:rsidR="00BE5213">
        <w:rPr>
          <w:rFonts w:ascii="仿宋_GB2312" w:eastAsia="仿宋_GB2312" w:hint="eastAsia"/>
          <w:color w:val="000000" w:themeColor="text1"/>
          <w:sz w:val="32"/>
          <w:szCs w:val="32"/>
        </w:rPr>
        <w:t>9</w:t>
      </w:r>
      <w:r w:rsidR="0021457B">
        <w:rPr>
          <w:rFonts w:ascii="仿宋_GB2312" w:eastAsia="仿宋_GB2312" w:hint="eastAsia"/>
          <w:color w:val="000000" w:themeColor="text1"/>
          <w:sz w:val="32"/>
          <w:szCs w:val="32"/>
        </w:rPr>
        <w:t>万元。</w:t>
      </w:r>
      <w:r w:rsidR="005C0B37">
        <w:rPr>
          <w:rFonts w:ascii="仿宋_GB2312" w:eastAsia="仿宋_GB2312" w:hint="eastAsia"/>
          <w:color w:val="000000" w:themeColor="text1"/>
          <w:sz w:val="32"/>
          <w:szCs w:val="32"/>
        </w:rPr>
        <w:t>印刷服务一批，参考价值13万元</w:t>
      </w:r>
      <w:r w:rsidR="009C49A0">
        <w:rPr>
          <w:rFonts w:ascii="仿宋_GB2312" w:eastAsia="仿宋_GB2312" w:hint="eastAsia"/>
          <w:color w:val="000000" w:themeColor="text1"/>
          <w:sz w:val="32"/>
          <w:szCs w:val="32"/>
        </w:rPr>
        <w:t>；S4纸400箱，参考价值7.4万元；金属柜6个，参考价值0.36万元。</w:t>
      </w:r>
    </w:p>
    <w:p w:rsidR="00846895" w:rsidRPr="002D33CD" w:rsidRDefault="00623D8F" w:rsidP="002D33CD">
      <w:pPr>
        <w:ind w:firstLineChars="200" w:firstLine="640"/>
        <w:rPr>
          <w:rFonts w:ascii="仿宋_GB2312" w:eastAsia="仿宋_GB2312" w:hAnsi="楷体"/>
          <w:color w:val="000000" w:themeColor="text1"/>
          <w:sz w:val="32"/>
          <w:szCs w:val="32"/>
        </w:rPr>
      </w:pPr>
      <w:r w:rsidRPr="002D33CD">
        <w:rPr>
          <w:rFonts w:ascii="仿宋_GB2312" w:eastAsia="仿宋_GB2312" w:hAnsi="楷体" w:hint="eastAsia"/>
          <w:color w:val="000000" w:themeColor="text1"/>
          <w:sz w:val="32"/>
          <w:szCs w:val="32"/>
        </w:rPr>
        <w:t>（四）预算绩效情况</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本单位</w:t>
      </w:r>
      <w:r w:rsidR="00484688">
        <w:rPr>
          <w:rFonts w:ascii="仿宋_GB2312" w:eastAsia="仿宋_GB2312" w:hAnsi="仿宋" w:hint="eastAsia"/>
          <w:color w:val="000000" w:themeColor="text1"/>
          <w:sz w:val="32"/>
          <w:szCs w:val="32"/>
        </w:rPr>
        <w:t>2023</w:t>
      </w:r>
      <w:r w:rsidRPr="002D33CD">
        <w:rPr>
          <w:rFonts w:ascii="仿宋_GB2312" w:eastAsia="仿宋_GB2312" w:hAnsi="仿宋" w:hint="eastAsia"/>
          <w:color w:val="000000" w:themeColor="text1"/>
          <w:sz w:val="32"/>
          <w:szCs w:val="32"/>
        </w:rPr>
        <w:t>年预算中没有实行绩效目标管理的项目。</w:t>
      </w:r>
    </w:p>
    <w:p w:rsidR="00846895" w:rsidRPr="002D33CD" w:rsidRDefault="00E02267" w:rsidP="002D33CD">
      <w:pPr>
        <w:ind w:firstLineChars="200" w:firstLine="640"/>
        <w:rPr>
          <w:rFonts w:ascii="仿宋_GB2312" w:eastAsia="仿宋_GB2312" w:hAnsi="黑体"/>
          <w:bCs/>
          <w:color w:val="000000" w:themeColor="text1"/>
          <w:sz w:val="32"/>
          <w:szCs w:val="32"/>
        </w:rPr>
      </w:pPr>
      <w:r w:rsidRPr="002D33CD">
        <w:rPr>
          <w:rFonts w:ascii="仿宋_GB2312" w:eastAsia="仿宋_GB2312" w:hAnsi="黑体" w:hint="eastAsia"/>
          <w:bCs/>
          <w:color w:val="000000" w:themeColor="text1"/>
          <w:sz w:val="32"/>
          <w:szCs w:val="32"/>
        </w:rPr>
        <w:t>九</w:t>
      </w:r>
      <w:r w:rsidR="00623D8F" w:rsidRPr="002D33CD">
        <w:rPr>
          <w:rFonts w:ascii="仿宋_GB2312" w:eastAsia="仿宋_GB2312" w:hAnsi="黑体" w:hint="eastAsia"/>
          <w:bCs/>
          <w:color w:val="000000" w:themeColor="text1"/>
          <w:sz w:val="32"/>
          <w:szCs w:val="32"/>
        </w:rPr>
        <w:t>、名词解释</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财政拨款收入：指县级财政当年拨付的资金。</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上年结转和结余：指以前年度尚未完成，结转到本年度按有关规定继续使用的资金。</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一般公共服务：指县财政局用于保障机构正常运行、开展财政管理活动的支出。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工资福利支出：反映单位开支的在职职工和编制外长期聘用人员的各类劳动报酬，以及为上述人员缴纳的各项社会保险费等。</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对个人和家庭的补助：反映政府用于对个人和家庭的补助支出。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社会保障和就业：指县财政局用于离退休人员的经费。</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住房公积金：指按照国家统一规定，依据确定的比例为在职职工缴存的长期住房储金。</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基本支出：指为保障机构正常运转、完成日常工作任务而发生的人员支出和公用支出。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项目支出：指在基本支出之外为完成特定行政任务和事业发展目标所发生的支出。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三公经费：是指县级部门用财政拨款安排的因公出国（境）费，公务用车购置及运行费和公务接待费。</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会议费：反映单位在会议期间按规定开支的住宿费、伙食费、会议室租金、交通费、文件印刷费、医药费等支出。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培训费：反映因公出国（境）培训费以外的各类培训支出。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因公出国（境）费：反映单位公务出国（境）的国际旅费、国外城市间交通费、住宿费、伙食费、培训费、公杂费等支出。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公务接待费：反映单位按规定开支的各类公务接待（含外宾接待）支出。</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公务用车购置费：反映公务用车车辆购置支出（含车辆购置税）。</w:t>
      </w:r>
    </w:p>
    <w:p w:rsidR="00871F50"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 xml:space="preserve">公务用车运行维护费：反映单位按规定保留的公务用车租用费、燃料费、维修费、过路过桥费、保险费、安全奖励费用等支出。   </w:t>
      </w:r>
    </w:p>
    <w:p w:rsidR="00846895" w:rsidRPr="002D33CD" w:rsidRDefault="00623D8F" w:rsidP="002D33CD">
      <w:pPr>
        <w:ind w:firstLineChars="200" w:firstLine="640"/>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 xml:space="preserve"> </w:t>
      </w:r>
    </w:p>
    <w:p w:rsidR="00846895" w:rsidRPr="002D33CD" w:rsidRDefault="00623D8F" w:rsidP="002D33CD">
      <w:pPr>
        <w:rPr>
          <w:rFonts w:ascii="仿宋_GB2312" w:eastAsia="仿宋_GB2312" w:hAnsi="仿宋"/>
          <w:color w:val="000000" w:themeColor="text1"/>
          <w:sz w:val="32"/>
          <w:szCs w:val="32"/>
        </w:rPr>
      </w:pPr>
      <w:r w:rsidRPr="002D33CD">
        <w:rPr>
          <w:rFonts w:ascii="仿宋_GB2312" w:eastAsia="仿宋_GB2312" w:hAnsi="仿宋" w:hint="eastAsia"/>
          <w:color w:val="000000" w:themeColor="text1"/>
          <w:sz w:val="32"/>
          <w:szCs w:val="32"/>
        </w:rPr>
        <w:t xml:space="preserve">    附件:</w:t>
      </w:r>
      <w:r w:rsidR="00484688">
        <w:rPr>
          <w:rFonts w:ascii="仿宋_GB2312" w:eastAsia="仿宋_GB2312" w:hAnsi="仿宋" w:hint="eastAsia"/>
          <w:color w:val="000000" w:themeColor="text1"/>
          <w:sz w:val="32"/>
          <w:szCs w:val="32"/>
        </w:rPr>
        <w:t>2023</w:t>
      </w:r>
      <w:r w:rsidRPr="002D33CD">
        <w:rPr>
          <w:rFonts w:ascii="仿宋_GB2312" w:eastAsia="仿宋_GB2312" w:hAnsi="仿宋" w:hint="eastAsia"/>
          <w:color w:val="000000" w:themeColor="text1"/>
          <w:sz w:val="32"/>
          <w:szCs w:val="32"/>
        </w:rPr>
        <w:t>年部门预算表及支出绩效目标表</w:t>
      </w:r>
    </w:p>
    <w:sectPr w:rsidR="00846895" w:rsidRPr="002D33CD" w:rsidSect="002D33C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A0B" w:rsidRDefault="00AF3A0B" w:rsidP="00EB4930">
      <w:r>
        <w:separator/>
      </w:r>
    </w:p>
  </w:endnote>
  <w:endnote w:type="continuationSeparator" w:id="0">
    <w:p w:rsidR="00AF3A0B" w:rsidRDefault="00AF3A0B" w:rsidP="00EB493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仿宋">
    <w:altName w:val="汉仪仿宋KW"/>
    <w:panose1 w:val="02010609060101010101"/>
    <w:charset w:val="86"/>
    <w:family w:val="modern"/>
    <w:pitch w:val="fixed"/>
    <w:sig w:usb0="800002BF" w:usb1="38CF7CFA" w:usb2="00000016" w:usb3="00000000" w:csb0="00040001" w:csb1="00000000"/>
  </w:font>
  <w:font w:name="楷体">
    <w:altName w:val="汉仪楷体KW"/>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A0B" w:rsidRDefault="00AF3A0B" w:rsidP="00EB4930">
      <w:r>
        <w:separator/>
      </w:r>
    </w:p>
  </w:footnote>
  <w:footnote w:type="continuationSeparator" w:id="0">
    <w:p w:rsidR="00AF3A0B" w:rsidRDefault="00AF3A0B" w:rsidP="00EB493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43FFF"/>
    <w:rsid w:val="F57F7875"/>
    <w:rsid w:val="000518B8"/>
    <w:rsid w:val="00081E3B"/>
    <w:rsid w:val="00090AA4"/>
    <w:rsid w:val="00091426"/>
    <w:rsid w:val="00091954"/>
    <w:rsid w:val="00091CB5"/>
    <w:rsid w:val="000B49CD"/>
    <w:rsid w:val="000D4757"/>
    <w:rsid w:val="000D7849"/>
    <w:rsid w:val="000F2F9C"/>
    <w:rsid w:val="000F3A8D"/>
    <w:rsid w:val="00150377"/>
    <w:rsid w:val="00163E6C"/>
    <w:rsid w:val="00173BB3"/>
    <w:rsid w:val="00177B1B"/>
    <w:rsid w:val="0019460D"/>
    <w:rsid w:val="001951F6"/>
    <w:rsid w:val="001A2FB6"/>
    <w:rsid w:val="001A564B"/>
    <w:rsid w:val="001A663A"/>
    <w:rsid w:val="001A7D5D"/>
    <w:rsid w:val="001D4BE7"/>
    <w:rsid w:val="001E0A19"/>
    <w:rsid w:val="001E589B"/>
    <w:rsid w:val="0021457B"/>
    <w:rsid w:val="002242E0"/>
    <w:rsid w:val="002357C7"/>
    <w:rsid w:val="002446F9"/>
    <w:rsid w:val="002575AB"/>
    <w:rsid w:val="00257F8D"/>
    <w:rsid w:val="00274520"/>
    <w:rsid w:val="00294F93"/>
    <w:rsid w:val="002C6CD8"/>
    <w:rsid w:val="002D33CD"/>
    <w:rsid w:val="002E124F"/>
    <w:rsid w:val="0030776C"/>
    <w:rsid w:val="00311B2D"/>
    <w:rsid w:val="00324279"/>
    <w:rsid w:val="00335D9F"/>
    <w:rsid w:val="00343FFF"/>
    <w:rsid w:val="00360892"/>
    <w:rsid w:val="003A4AA3"/>
    <w:rsid w:val="003F5D4D"/>
    <w:rsid w:val="004306F0"/>
    <w:rsid w:val="004343E3"/>
    <w:rsid w:val="004429A9"/>
    <w:rsid w:val="00446FE7"/>
    <w:rsid w:val="00461388"/>
    <w:rsid w:val="004761FF"/>
    <w:rsid w:val="00477D29"/>
    <w:rsid w:val="00484688"/>
    <w:rsid w:val="00497DAA"/>
    <w:rsid w:val="004E0D15"/>
    <w:rsid w:val="004E667D"/>
    <w:rsid w:val="0050604C"/>
    <w:rsid w:val="00506673"/>
    <w:rsid w:val="0051042A"/>
    <w:rsid w:val="005157A9"/>
    <w:rsid w:val="00543A14"/>
    <w:rsid w:val="00546F71"/>
    <w:rsid w:val="00552FFB"/>
    <w:rsid w:val="00557055"/>
    <w:rsid w:val="005676AD"/>
    <w:rsid w:val="005733F1"/>
    <w:rsid w:val="00581AAB"/>
    <w:rsid w:val="005C0B37"/>
    <w:rsid w:val="005C35B6"/>
    <w:rsid w:val="005D0955"/>
    <w:rsid w:val="005E300A"/>
    <w:rsid w:val="005E44B0"/>
    <w:rsid w:val="005F5118"/>
    <w:rsid w:val="00623D8F"/>
    <w:rsid w:val="00631783"/>
    <w:rsid w:val="00645C49"/>
    <w:rsid w:val="00656F5A"/>
    <w:rsid w:val="006721D2"/>
    <w:rsid w:val="006817F5"/>
    <w:rsid w:val="006B5735"/>
    <w:rsid w:val="006B5B5B"/>
    <w:rsid w:val="006B7093"/>
    <w:rsid w:val="006D2D33"/>
    <w:rsid w:val="006E411F"/>
    <w:rsid w:val="006F1C39"/>
    <w:rsid w:val="0072657B"/>
    <w:rsid w:val="007335DA"/>
    <w:rsid w:val="00754A6D"/>
    <w:rsid w:val="00756F5E"/>
    <w:rsid w:val="00787501"/>
    <w:rsid w:val="007B2A7C"/>
    <w:rsid w:val="007D636F"/>
    <w:rsid w:val="007E08CB"/>
    <w:rsid w:val="007F4481"/>
    <w:rsid w:val="00822B78"/>
    <w:rsid w:val="00826558"/>
    <w:rsid w:val="00846895"/>
    <w:rsid w:val="00856A89"/>
    <w:rsid w:val="00871F50"/>
    <w:rsid w:val="00890303"/>
    <w:rsid w:val="00891B5B"/>
    <w:rsid w:val="008F31A7"/>
    <w:rsid w:val="00913398"/>
    <w:rsid w:val="009170FE"/>
    <w:rsid w:val="0094584E"/>
    <w:rsid w:val="009577DA"/>
    <w:rsid w:val="0098179B"/>
    <w:rsid w:val="00987D5E"/>
    <w:rsid w:val="009B0BE7"/>
    <w:rsid w:val="009B0F5D"/>
    <w:rsid w:val="009B1017"/>
    <w:rsid w:val="009C49A0"/>
    <w:rsid w:val="009C5EFC"/>
    <w:rsid w:val="009E0885"/>
    <w:rsid w:val="00A209C6"/>
    <w:rsid w:val="00A2315B"/>
    <w:rsid w:val="00A34CC6"/>
    <w:rsid w:val="00A404BD"/>
    <w:rsid w:val="00A45A88"/>
    <w:rsid w:val="00A7668E"/>
    <w:rsid w:val="00A81A99"/>
    <w:rsid w:val="00A877D6"/>
    <w:rsid w:val="00AF3A0B"/>
    <w:rsid w:val="00B01641"/>
    <w:rsid w:val="00B14054"/>
    <w:rsid w:val="00B16D28"/>
    <w:rsid w:val="00B73CB4"/>
    <w:rsid w:val="00B75FE0"/>
    <w:rsid w:val="00B800F0"/>
    <w:rsid w:val="00BD0A9B"/>
    <w:rsid w:val="00BE5213"/>
    <w:rsid w:val="00BF1C33"/>
    <w:rsid w:val="00BF3DDF"/>
    <w:rsid w:val="00C16E18"/>
    <w:rsid w:val="00C47627"/>
    <w:rsid w:val="00C73647"/>
    <w:rsid w:val="00C75244"/>
    <w:rsid w:val="00CA16B0"/>
    <w:rsid w:val="00CB0EA9"/>
    <w:rsid w:val="00CE485D"/>
    <w:rsid w:val="00D26D0C"/>
    <w:rsid w:val="00D40745"/>
    <w:rsid w:val="00D4629A"/>
    <w:rsid w:val="00D623EF"/>
    <w:rsid w:val="00D71E01"/>
    <w:rsid w:val="00D87234"/>
    <w:rsid w:val="00DA28B3"/>
    <w:rsid w:val="00DB0333"/>
    <w:rsid w:val="00DB0357"/>
    <w:rsid w:val="00DC383A"/>
    <w:rsid w:val="00DD125A"/>
    <w:rsid w:val="00DD6B56"/>
    <w:rsid w:val="00DF2BF5"/>
    <w:rsid w:val="00E02267"/>
    <w:rsid w:val="00E27539"/>
    <w:rsid w:val="00E309D0"/>
    <w:rsid w:val="00E6032A"/>
    <w:rsid w:val="00E64359"/>
    <w:rsid w:val="00E70345"/>
    <w:rsid w:val="00E7293A"/>
    <w:rsid w:val="00EB4930"/>
    <w:rsid w:val="00EE2D34"/>
    <w:rsid w:val="00F61487"/>
    <w:rsid w:val="00F64D28"/>
    <w:rsid w:val="00F66269"/>
    <w:rsid w:val="00F75D55"/>
    <w:rsid w:val="00F94082"/>
    <w:rsid w:val="00FA019D"/>
    <w:rsid w:val="00FD7FF6"/>
    <w:rsid w:val="00FE18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689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46895"/>
    <w:pPr>
      <w:tabs>
        <w:tab w:val="center" w:pos="4153"/>
        <w:tab w:val="right" w:pos="8306"/>
      </w:tabs>
      <w:snapToGrid w:val="0"/>
      <w:jc w:val="left"/>
    </w:pPr>
    <w:rPr>
      <w:sz w:val="18"/>
      <w:szCs w:val="18"/>
    </w:rPr>
  </w:style>
  <w:style w:type="paragraph" w:styleId="a4">
    <w:name w:val="header"/>
    <w:basedOn w:val="a"/>
    <w:link w:val="Char0"/>
    <w:uiPriority w:val="99"/>
    <w:unhideWhenUsed/>
    <w:rsid w:val="0084689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46895"/>
    <w:rPr>
      <w:sz w:val="18"/>
      <w:szCs w:val="18"/>
    </w:rPr>
  </w:style>
  <w:style w:type="character" w:customStyle="1" w:styleId="Char">
    <w:name w:val="页脚 Char"/>
    <w:basedOn w:val="a0"/>
    <w:link w:val="a3"/>
    <w:uiPriority w:val="99"/>
    <w:rsid w:val="00846895"/>
    <w:rPr>
      <w:sz w:val="18"/>
      <w:szCs w:val="18"/>
    </w:rPr>
  </w:style>
</w:styles>
</file>

<file path=word/webSettings.xml><?xml version="1.0" encoding="utf-8"?>
<w:webSettings xmlns:r="http://schemas.openxmlformats.org/officeDocument/2006/relationships" xmlns:w="http://schemas.openxmlformats.org/wordprocessingml/2006/main">
  <w:divs>
    <w:div w:id="883373822">
      <w:bodyDiv w:val="1"/>
      <w:marLeft w:val="0"/>
      <w:marRight w:val="0"/>
      <w:marTop w:val="0"/>
      <w:marBottom w:val="0"/>
      <w:divBdr>
        <w:top w:val="none" w:sz="0" w:space="0" w:color="auto"/>
        <w:left w:val="none" w:sz="0" w:space="0" w:color="auto"/>
        <w:bottom w:val="none" w:sz="0" w:space="0" w:color="auto"/>
        <w:right w:val="none" w:sz="0" w:space="0" w:color="auto"/>
      </w:divBdr>
      <w:divsChild>
        <w:div w:id="2048869415">
          <w:marLeft w:val="0"/>
          <w:marRight w:val="0"/>
          <w:marTop w:val="0"/>
          <w:marBottom w:val="0"/>
          <w:divBdr>
            <w:top w:val="none" w:sz="0" w:space="0" w:color="auto"/>
            <w:left w:val="none" w:sz="0" w:space="0" w:color="auto"/>
            <w:bottom w:val="none" w:sz="0" w:space="0" w:color="auto"/>
            <w:right w:val="none" w:sz="0" w:space="0" w:color="auto"/>
          </w:divBdr>
          <w:divsChild>
            <w:div w:id="638461888">
              <w:marLeft w:val="0"/>
              <w:marRight w:val="0"/>
              <w:marTop w:val="0"/>
              <w:marBottom w:val="0"/>
              <w:divBdr>
                <w:top w:val="none" w:sz="0" w:space="0" w:color="auto"/>
                <w:left w:val="none" w:sz="0" w:space="0" w:color="auto"/>
                <w:bottom w:val="none" w:sz="0" w:space="0" w:color="auto"/>
                <w:right w:val="none" w:sz="0" w:space="0" w:color="auto"/>
              </w:divBdr>
              <w:divsChild>
                <w:div w:id="178981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880821">
      <w:bodyDiv w:val="1"/>
      <w:marLeft w:val="0"/>
      <w:marRight w:val="0"/>
      <w:marTop w:val="0"/>
      <w:marBottom w:val="0"/>
      <w:divBdr>
        <w:top w:val="none" w:sz="0" w:space="0" w:color="auto"/>
        <w:left w:val="none" w:sz="0" w:space="0" w:color="auto"/>
        <w:bottom w:val="none" w:sz="0" w:space="0" w:color="auto"/>
        <w:right w:val="none" w:sz="0" w:space="0" w:color="auto"/>
      </w:divBdr>
      <w:divsChild>
        <w:div w:id="875312955">
          <w:marLeft w:val="0"/>
          <w:marRight w:val="0"/>
          <w:marTop w:val="0"/>
          <w:marBottom w:val="0"/>
          <w:divBdr>
            <w:top w:val="none" w:sz="0" w:space="0" w:color="auto"/>
            <w:left w:val="none" w:sz="0" w:space="0" w:color="auto"/>
            <w:bottom w:val="none" w:sz="0" w:space="0" w:color="auto"/>
            <w:right w:val="none" w:sz="0" w:space="0" w:color="auto"/>
          </w:divBdr>
          <w:divsChild>
            <w:div w:id="875242483">
              <w:marLeft w:val="0"/>
              <w:marRight w:val="0"/>
              <w:marTop w:val="0"/>
              <w:marBottom w:val="0"/>
              <w:divBdr>
                <w:top w:val="none" w:sz="0" w:space="0" w:color="auto"/>
                <w:left w:val="none" w:sz="0" w:space="0" w:color="auto"/>
                <w:bottom w:val="none" w:sz="0" w:space="0" w:color="auto"/>
                <w:right w:val="none" w:sz="0" w:space="0" w:color="auto"/>
              </w:divBdr>
              <w:divsChild>
                <w:div w:id="2236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018111">
      <w:bodyDiv w:val="1"/>
      <w:marLeft w:val="0"/>
      <w:marRight w:val="0"/>
      <w:marTop w:val="0"/>
      <w:marBottom w:val="0"/>
      <w:divBdr>
        <w:top w:val="none" w:sz="0" w:space="0" w:color="auto"/>
        <w:left w:val="none" w:sz="0" w:space="0" w:color="auto"/>
        <w:bottom w:val="none" w:sz="0" w:space="0" w:color="auto"/>
        <w:right w:val="none" w:sz="0" w:space="0" w:color="auto"/>
      </w:divBdr>
      <w:divsChild>
        <w:div w:id="1403673626">
          <w:marLeft w:val="0"/>
          <w:marRight w:val="0"/>
          <w:marTop w:val="0"/>
          <w:marBottom w:val="0"/>
          <w:divBdr>
            <w:top w:val="none" w:sz="0" w:space="0" w:color="auto"/>
            <w:left w:val="none" w:sz="0" w:space="0" w:color="auto"/>
            <w:bottom w:val="none" w:sz="0" w:space="0" w:color="auto"/>
            <w:right w:val="none" w:sz="0" w:space="0" w:color="auto"/>
          </w:divBdr>
          <w:divsChild>
            <w:div w:id="499395609">
              <w:marLeft w:val="0"/>
              <w:marRight w:val="0"/>
              <w:marTop w:val="0"/>
              <w:marBottom w:val="0"/>
              <w:divBdr>
                <w:top w:val="none" w:sz="0" w:space="0" w:color="auto"/>
                <w:left w:val="none" w:sz="0" w:space="0" w:color="auto"/>
                <w:bottom w:val="none" w:sz="0" w:space="0" w:color="auto"/>
                <w:right w:val="none" w:sz="0" w:space="0" w:color="auto"/>
              </w:divBdr>
              <w:divsChild>
                <w:div w:id="2012682019">
                  <w:marLeft w:val="0"/>
                  <w:marRight w:val="0"/>
                  <w:marTop w:val="0"/>
                  <w:marBottom w:val="0"/>
                  <w:divBdr>
                    <w:top w:val="none" w:sz="0" w:space="0" w:color="auto"/>
                    <w:left w:val="none" w:sz="0" w:space="0" w:color="auto"/>
                    <w:bottom w:val="none" w:sz="0" w:space="0" w:color="auto"/>
                    <w:right w:val="none" w:sz="0" w:space="0" w:color="auto"/>
                  </w:divBdr>
                  <w:divsChild>
                    <w:div w:id="61972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305</TotalTime>
  <Pages>6</Pages>
  <Words>333</Words>
  <Characters>1904</Characters>
  <Application>Microsoft Office Word</Application>
  <DocSecurity>0</DocSecurity>
  <Lines>15</Lines>
  <Paragraphs>4</Paragraphs>
  <ScaleCrop>false</ScaleCrop>
  <Company>China</Company>
  <LinksUpToDate>false</LinksUpToDate>
  <CharactersWithSpaces>2233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47</cp:revision>
  <cp:lastPrinted>2020-03-30T10:34:00Z</cp:lastPrinted>
  <dcterms:created xsi:type="dcterms:W3CDTF">2019-04-25T09:03:00Z</dcterms:created>
  <dcterms:modified xsi:type="dcterms:W3CDTF">2023-01-07T03:36:00Z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