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3B9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 w14:paraId="713D1F03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年度）</w:t>
      </w:r>
    </w:p>
    <w:tbl>
      <w:tblPr>
        <w:tblStyle w:val="3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64"/>
        <w:gridCol w:w="175"/>
        <w:gridCol w:w="1164"/>
        <w:gridCol w:w="1806"/>
        <w:gridCol w:w="1964"/>
        <w:gridCol w:w="2177"/>
      </w:tblGrid>
      <w:tr w14:paraId="1462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Align w:val="center"/>
          </w:tcPr>
          <w:p w14:paraId="3346B10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2" w:type="pct"/>
            <w:gridSpan w:val="4"/>
            <w:vAlign w:val="center"/>
          </w:tcPr>
          <w:p w14:paraId="675DA673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2025年春节慰问</w:t>
            </w:r>
          </w:p>
        </w:tc>
      </w:tr>
      <w:tr w14:paraId="4C38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Align w:val="center"/>
          </w:tcPr>
          <w:p w14:paraId="3A66C71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6" w:type="pct"/>
            <w:gridSpan w:val="2"/>
            <w:vAlign w:val="center"/>
          </w:tcPr>
          <w:p w14:paraId="536F89A5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山丹县妇女联合</w:t>
            </w:r>
          </w:p>
        </w:tc>
        <w:tc>
          <w:tcPr>
            <w:tcW w:w="1088" w:type="pct"/>
            <w:vAlign w:val="center"/>
          </w:tcPr>
          <w:p w14:paraId="3F7BD86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6" w:type="pct"/>
            <w:vAlign w:val="center"/>
          </w:tcPr>
          <w:p w14:paraId="5BE3DC79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山丹县妇女联合会</w:t>
            </w:r>
          </w:p>
        </w:tc>
      </w:tr>
      <w:tr w14:paraId="1673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Merge w:val="restart"/>
            <w:vAlign w:val="center"/>
          </w:tcPr>
          <w:p w14:paraId="3D01AC1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 w14:paraId="31DBDC7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6" w:type="pct"/>
            <w:gridSpan w:val="2"/>
            <w:vAlign w:val="center"/>
          </w:tcPr>
          <w:p w14:paraId="5FF27B13"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5" w:type="pct"/>
            <w:gridSpan w:val="2"/>
            <w:vAlign w:val="center"/>
          </w:tcPr>
          <w:p w14:paraId="72074F50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BA0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Merge w:val="continue"/>
            <w:vAlign w:val="center"/>
          </w:tcPr>
          <w:p w14:paraId="12F34A97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2"/>
            <w:vAlign w:val="center"/>
          </w:tcPr>
          <w:p w14:paraId="63292F78"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5" w:type="pct"/>
            <w:gridSpan w:val="2"/>
            <w:vAlign w:val="center"/>
          </w:tcPr>
          <w:p w14:paraId="3416A312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94D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Merge w:val="continue"/>
            <w:vAlign w:val="center"/>
          </w:tcPr>
          <w:p w14:paraId="288489E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2"/>
            <w:vAlign w:val="center"/>
          </w:tcPr>
          <w:p w14:paraId="03B78D8C"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5" w:type="pct"/>
            <w:gridSpan w:val="2"/>
            <w:vAlign w:val="center"/>
          </w:tcPr>
          <w:p w14:paraId="6E0FA4F8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E58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3"/>
            <w:vMerge w:val="continue"/>
            <w:vAlign w:val="center"/>
          </w:tcPr>
          <w:p w14:paraId="4E69AB3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2"/>
            <w:vAlign w:val="center"/>
          </w:tcPr>
          <w:p w14:paraId="6B1A10B7"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5" w:type="pct"/>
            <w:gridSpan w:val="2"/>
            <w:vAlign w:val="center"/>
          </w:tcPr>
          <w:p w14:paraId="65779D4F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E5F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 w14:paraId="01A2CCE1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 w14:paraId="74DFF93B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 w14:paraId="3E400194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 w14:paraId="16D1F5F0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4" w:type="pct"/>
            <w:gridSpan w:val="6"/>
            <w:vAlign w:val="center"/>
          </w:tcPr>
          <w:p w14:paraId="579A2392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目标1：通过慰问困境患病妇女，使其增加对抗病痛的信心。</w:t>
            </w:r>
          </w:p>
          <w:p w14:paraId="33D66B0C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目标2：通过走访，下沉入户，与患病妇女面对面交谈，了解其身体及生活状况，有针对性地对其提供帮助。</w:t>
            </w:r>
          </w:p>
          <w:p w14:paraId="49E243B0"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目标3：到困境妇女家中摸底排查，将其纳入其他项目救助对象范围。</w:t>
            </w:r>
          </w:p>
        </w:tc>
      </w:tr>
      <w:tr w14:paraId="07EC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 w14:paraId="699E4A9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645" w:type="pct"/>
            <w:vAlign w:val="center"/>
          </w:tcPr>
          <w:p w14:paraId="537F5318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42" w:type="pct"/>
            <w:gridSpan w:val="2"/>
            <w:vAlign w:val="center"/>
          </w:tcPr>
          <w:p w14:paraId="01B8699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90" w:type="pct"/>
            <w:gridSpan w:val="2"/>
            <w:vAlign w:val="center"/>
          </w:tcPr>
          <w:p w14:paraId="57094527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6" w:type="pct"/>
            <w:vAlign w:val="center"/>
          </w:tcPr>
          <w:p w14:paraId="076C1E3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 w14:paraId="296A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7C6CAF2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14:paraId="59DD3E5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742" w:type="pct"/>
            <w:gridSpan w:val="2"/>
            <w:vAlign w:val="center"/>
          </w:tcPr>
          <w:p w14:paraId="381E0E8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90" w:type="pct"/>
            <w:gridSpan w:val="2"/>
            <w:vAlign w:val="center"/>
          </w:tcPr>
          <w:p w14:paraId="38A89B8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项目资金用于慰问困境妇女比重</w:t>
            </w:r>
          </w:p>
        </w:tc>
        <w:tc>
          <w:tcPr>
            <w:tcW w:w="1206" w:type="pct"/>
            <w:vAlign w:val="center"/>
          </w:tcPr>
          <w:p w14:paraId="232940D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100%</w:t>
            </w:r>
          </w:p>
        </w:tc>
      </w:tr>
      <w:tr w14:paraId="6488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14FA1C0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51739D2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42" w:type="pct"/>
            <w:gridSpan w:val="2"/>
            <w:vAlign w:val="center"/>
          </w:tcPr>
          <w:p w14:paraId="6E885DCF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090" w:type="pct"/>
            <w:gridSpan w:val="2"/>
            <w:vAlign w:val="center"/>
          </w:tcPr>
          <w:p w14:paraId="737AA929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困境妇女慰问人数、慰问金标准</w:t>
            </w:r>
          </w:p>
        </w:tc>
        <w:tc>
          <w:tcPr>
            <w:tcW w:w="1206" w:type="pct"/>
            <w:vAlign w:val="center"/>
          </w:tcPr>
          <w:p w14:paraId="4BB4010D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200人/1000元</w:t>
            </w:r>
          </w:p>
        </w:tc>
      </w:tr>
      <w:tr w14:paraId="0B90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40730DF1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69EFFD0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ABF49C4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质量准备</w:t>
            </w:r>
          </w:p>
        </w:tc>
        <w:tc>
          <w:tcPr>
            <w:tcW w:w="2090" w:type="pct"/>
            <w:gridSpan w:val="2"/>
            <w:vAlign w:val="center"/>
          </w:tcPr>
          <w:p w14:paraId="44D33C2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</w:rPr>
              <w:t>慰问金发放到位，使困境妇女较上年度春节幸福感提升</w:t>
            </w:r>
          </w:p>
        </w:tc>
        <w:tc>
          <w:tcPr>
            <w:tcW w:w="1206" w:type="pct"/>
            <w:vAlign w:val="center"/>
          </w:tcPr>
          <w:p w14:paraId="7ABCF1AD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较上年增加5%</w:t>
            </w:r>
          </w:p>
        </w:tc>
      </w:tr>
      <w:tr w14:paraId="00A4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30AE48D7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0BB8111D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22522D8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实效指标</w:t>
            </w:r>
          </w:p>
        </w:tc>
        <w:tc>
          <w:tcPr>
            <w:tcW w:w="2090" w:type="pct"/>
            <w:gridSpan w:val="2"/>
            <w:vAlign w:val="center"/>
          </w:tcPr>
          <w:p w14:paraId="0C166FA2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5"/>
                <w:szCs w:val="15"/>
                <w:lang w:val="en-US" w:eastAsia="zh-CN"/>
              </w:rPr>
              <w:t>慰问金发放时间和发放效率</w:t>
            </w:r>
          </w:p>
        </w:tc>
        <w:tc>
          <w:tcPr>
            <w:tcW w:w="1206" w:type="pct"/>
            <w:vAlign w:val="center"/>
          </w:tcPr>
          <w:p w14:paraId="612B9FA0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不晚于1个月，效率明显提升</w:t>
            </w:r>
          </w:p>
        </w:tc>
      </w:tr>
      <w:tr w14:paraId="181E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080FA417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5F2A4C0D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42" w:type="pct"/>
            <w:gridSpan w:val="2"/>
            <w:vAlign w:val="center"/>
          </w:tcPr>
          <w:p w14:paraId="3963DAA8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90" w:type="pct"/>
            <w:gridSpan w:val="2"/>
            <w:vAlign w:val="center"/>
          </w:tcPr>
          <w:p w14:paraId="0DF69CED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困境妇女就业技能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和困境妇女参与劳务品牌培训率</w:t>
            </w:r>
          </w:p>
        </w:tc>
        <w:tc>
          <w:tcPr>
            <w:tcW w:w="1206" w:type="pct"/>
            <w:vAlign w:val="center"/>
          </w:tcPr>
          <w:p w14:paraId="05771BAC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技能明显提升，培训率≥80%</w:t>
            </w:r>
          </w:p>
        </w:tc>
      </w:tr>
      <w:tr w14:paraId="45DE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221287F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1CDAE3C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0C0E098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90" w:type="pct"/>
            <w:gridSpan w:val="2"/>
            <w:vAlign w:val="center"/>
          </w:tcPr>
          <w:p w14:paraId="4EEB45A1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关怀困境妇女，助力平安山丹建设</w:t>
            </w:r>
          </w:p>
        </w:tc>
        <w:tc>
          <w:tcPr>
            <w:tcW w:w="1206" w:type="pct"/>
            <w:vAlign w:val="center"/>
          </w:tcPr>
          <w:p w14:paraId="29666768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及时有效</w:t>
            </w:r>
          </w:p>
        </w:tc>
      </w:tr>
      <w:tr w14:paraId="1162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67CB9F91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Merge w:val="continue"/>
            <w:vAlign w:val="center"/>
          </w:tcPr>
          <w:p w14:paraId="41C3FF00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D32735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90" w:type="pct"/>
            <w:gridSpan w:val="2"/>
            <w:vAlign w:val="center"/>
          </w:tcPr>
          <w:p w14:paraId="2D809EC4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春节慰问困境妇女活动连续性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，困境患病妇女对于关爱慰问政策知晓度</w:t>
            </w:r>
          </w:p>
        </w:tc>
        <w:tc>
          <w:tcPr>
            <w:tcW w:w="1206" w:type="pct"/>
            <w:vAlign w:val="center"/>
          </w:tcPr>
          <w:p w14:paraId="61451891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慰问困境妇女活动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≥5年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知晓率为≥70%</w:t>
            </w:r>
          </w:p>
        </w:tc>
      </w:tr>
      <w:tr w14:paraId="2B03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5EB4D0D7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14:paraId="2253E61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742" w:type="pct"/>
            <w:gridSpan w:val="2"/>
            <w:vAlign w:val="center"/>
          </w:tcPr>
          <w:p w14:paraId="69174BD7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服务对象</w:t>
            </w:r>
          </w:p>
          <w:p w14:paraId="6A3DA99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90" w:type="pct"/>
            <w:gridSpan w:val="2"/>
            <w:vAlign w:val="center"/>
          </w:tcPr>
          <w:p w14:paraId="55E546A1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困境妇女对于关爱服务活动满意度</w:t>
            </w:r>
          </w:p>
        </w:tc>
        <w:tc>
          <w:tcPr>
            <w:tcW w:w="1206" w:type="pct"/>
            <w:vAlign w:val="center"/>
          </w:tcPr>
          <w:p w14:paraId="47F5BBB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≥80%</w:t>
            </w:r>
          </w:p>
        </w:tc>
      </w:tr>
    </w:tbl>
    <w:p w14:paraId="17FBB6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6025"/>
    <w:rsid w:val="4E9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王小丹</dc:creator>
  <cp:lastModifiedBy>王小丹</cp:lastModifiedBy>
  <dcterms:modified xsi:type="dcterms:W3CDTF">2025-02-08T07:46:14Z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5114079B9C564D15A3914361ABE1AE9A_11</vt:lpwstr>
  </property>
  <property fmtid="{D5CDD505-2E9C-101B-9397-08002B2CF9AE}" pid="4" name="KSOTemplateDocerSaveRecord">
    <vt:lpwstr>eyJoZGlkIjoiYzU2YjQyZTliZTYyYmYyYmIzMGVmZjRhMTExY2I3MTgiLCJ1c2VySWQiOiI0MDc2NTU3MTIifQ==</vt:lpwstr>
  </property>
</Properties>
</file>